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00E25305" w:rsidRDefault="00000000">
      <w:pPr>
        <w:spacing w:line="420" w:lineRule="exact"/>
        <w:rPr>
          <w:rFonts w:eastAsia="FangSong_GB2312"/>
          <w:b/>
          <w:bCs/>
          <w:snapToGrid w:val="0"/>
          <w:kern w:val="0"/>
          <w:sz w:val="25"/>
          <w:szCs w:val="25"/>
        </w:rPr>
      </w:pPr>
      <w:r>
        <w:rPr>
          <w:rFonts w:eastAsia="Times New Roman"/>
          <w:b/>
          <w:bCs/>
          <w:snapToGrid w:val="0"/>
          <w:kern w:val="0"/>
          <w:sz w:val="25"/>
          <w:szCs w:val="25"/>
        </w:rPr>
        <w:t>Attachment:</w:t>
      </w:r>
    </w:p>
    <w:p w:rsidR="00E25305" w:rsidRDefault="00E25305">
      <w:pPr>
        <w:spacing w:line="420" w:lineRule="exact"/>
        <w:rPr>
          <w:rFonts w:eastAsia="FangSong_GB2312"/>
          <w:snapToGrid w:val="0"/>
          <w:kern w:val="0"/>
          <w:sz w:val="25"/>
          <w:szCs w:val="25"/>
        </w:rPr>
      </w:pPr>
    </w:p>
    <w:p w:rsidR="00E25305" w:rsidRDefault="00000000">
      <w:pPr>
        <w:spacing w:line="420" w:lineRule="exact"/>
        <w:jc w:val="center"/>
        <w:textAlignment w:val="baseline"/>
        <w:rPr>
          <w:rFonts w:eastAsia="方正小标宋_GBK"/>
          <w:b/>
          <w:bCs/>
          <w:sz w:val="25"/>
          <w:szCs w:val="25"/>
        </w:rPr>
      </w:pPr>
      <w:r>
        <w:rPr>
          <w:rFonts w:eastAsia="Times New Roman"/>
          <w:b/>
          <w:bCs/>
          <w:sz w:val="25"/>
          <w:szCs w:val="25"/>
        </w:rPr>
        <w:t>Case Template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0"/>
        <w:gridCol w:w="1149"/>
        <w:gridCol w:w="2014"/>
        <w:gridCol w:w="1118"/>
        <w:gridCol w:w="2445"/>
      </w:tblGrid>
      <w:tr w:rsidR="00E25305">
        <w:trPr>
          <w:trHeight w:val="951"/>
          <w:jc w:val="center"/>
        </w:trPr>
        <w:tc>
          <w:tcPr>
            <w:tcW w:w="2220" w:type="dxa"/>
            <w:vAlign w:val="center"/>
          </w:tcPr>
          <w:p w:rsidR="00E25305" w:rsidRDefault="00000000">
            <w:pPr>
              <w:spacing w:line="420" w:lineRule="exact"/>
              <w:jc w:val="center"/>
              <w:textAlignment w:val="baseline"/>
              <w:rPr>
                <w:sz w:val="25"/>
                <w:szCs w:val="25"/>
              </w:rPr>
            </w:pPr>
            <w:r>
              <w:rPr>
                <w:rFonts w:eastAsia="Times New Roman"/>
                <w:sz w:val="25"/>
                <w:szCs w:val="25"/>
              </w:rPr>
              <w:t xml:space="preserve">Name of </w:t>
            </w:r>
            <w:r>
              <w:rPr>
                <w:rFonts w:hint="eastAsia"/>
                <w:sz w:val="25"/>
                <w:szCs w:val="25"/>
              </w:rPr>
              <w:t>Entity</w:t>
            </w:r>
          </w:p>
        </w:tc>
        <w:tc>
          <w:tcPr>
            <w:tcW w:w="6726" w:type="dxa"/>
            <w:gridSpan w:val="4"/>
            <w:vAlign w:val="center"/>
          </w:tcPr>
          <w:p w:rsidR="00E25305" w:rsidRDefault="00E25305">
            <w:pPr>
              <w:spacing w:line="420" w:lineRule="exact"/>
              <w:textAlignment w:val="baseline"/>
              <w:rPr>
                <w:rFonts w:eastAsia="方正小标宋_GBK"/>
                <w:sz w:val="25"/>
                <w:szCs w:val="25"/>
              </w:rPr>
            </w:pPr>
          </w:p>
        </w:tc>
      </w:tr>
      <w:tr w:rsidR="00E25305">
        <w:trPr>
          <w:trHeight w:val="4187"/>
          <w:jc w:val="center"/>
        </w:trPr>
        <w:tc>
          <w:tcPr>
            <w:tcW w:w="2220" w:type="dxa"/>
            <w:vAlign w:val="center"/>
          </w:tcPr>
          <w:p w:rsidR="00E25305" w:rsidRDefault="00000000">
            <w:pPr>
              <w:spacing w:line="420" w:lineRule="exact"/>
              <w:jc w:val="center"/>
              <w:textAlignment w:val="baseline"/>
              <w:rPr>
                <w:rFonts w:eastAsia="方正小标宋_GBK"/>
                <w:sz w:val="25"/>
                <w:szCs w:val="25"/>
              </w:rPr>
            </w:pPr>
            <w:r>
              <w:rPr>
                <w:rFonts w:hint="eastAsia"/>
                <w:sz w:val="25"/>
                <w:szCs w:val="25"/>
              </w:rPr>
              <w:t xml:space="preserve">Organizational </w:t>
            </w:r>
            <w:r>
              <w:rPr>
                <w:rFonts w:eastAsia="Times New Roman"/>
                <w:sz w:val="25"/>
                <w:szCs w:val="25"/>
              </w:rPr>
              <w:t>Introduction</w:t>
            </w:r>
          </w:p>
        </w:tc>
        <w:tc>
          <w:tcPr>
            <w:tcW w:w="6726" w:type="dxa"/>
            <w:gridSpan w:val="4"/>
            <w:vAlign w:val="center"/>
          </w:tcPr>
          <w:p w:rsidR="00E25305" w:rsidRDefault="00000000">
            <w:pPr>
              <w:spacing w:line="420" w:lineRule="exact"/>
              <w:jc w:val="center"/>
              <w:textAlignment w:val="baseline"/>
              <w:rPr>
                <w:rFonts w:eastAsia="Times New Roman"/>
                <w:sz w:val="25"/>
                <w:szCs w:val="25"/>
              </w:rPr>
            </w:pPr>
            <w:r>
              <w:rPr>
                <w:rFonts w:eastAsia="Times New Roman" w:hint="eastAsia"/>
                <w:sz w:val="25"/>
                <w:szCs w:val="25"/>
              </w:rPr>
              <w:t>[</w:t>
            </w:r>
            <w:r>
              <w:rPr>
                <w:rFonts w:hint="eastAsia"/>
                <w:sz w:val="25"/>
                <w:szCs w:val="25"/>
              </w:rPr>
              <w:t>Please i</w:t>
            </w:r>
            <w:r>
              <w:rPr>
                <w:rFonts w:eastAsia="Times New Roman" w:hint="eastAsia"/>
                <w:sz w:val="25"/>
                <w:szCs w:val="25"/>
              </w:rPr>
              <w:t xml:space="preserve">nclude a brief introduction </w:t>
            </w:r>
            <w:r>
              <w:rPr>
                <w:rFonts w:hint="eastAsia"/>
                <w:sz w:val="25"/>
                <w:szCs w:val="25"/>
              </w:rPr>
              <w:t>of n</w:t>
            </w:r>
            <w:r>
              <w:rPr>
                <w:rFonts w:eastAsia="Times New Roman"/>
                <w:sz w:val="25"/>
                <w:szCs w:val="25"/>
              </w:rPr>
              <w:t>o more than 200 words</w:t>
            </w:r>
            <w:r>
              <w:rPr>
                <w:rFonts w:hint="eastAsia"/>
                <w:sz w:val="25"/>
                <w:szCs w:val="25"/>
              </w:rPr>
              <w:t xml:space="preserve">, </w:t>
            </w:r>
            <w:r>
              <w:rPr>
                <w:rFonts w:eastAsia="Times New Roman" w:hint="eastAsia"/>
                <w:sz w:val="25"/>
                <w:szCs w:val="25"/>
              </w:rPr>
              <w:t xml:space="preserve">about the </w:t>
            </w:r>
            <w:r>
              <w:rPr>
                <w:rFonts w:hint="eastAsia"/>
                <w:sz w:val="25"/>
                <w:szCs w:val="25"/>
              </w:rPr>
              <w:t>company/institution</w:t>
            </w:r>
            <w:r>
              <w:rPr>
                <w:rFonts w:eastAsia="Times New Roman" w:hint="eastAsia"/>
                <w:sz w:val="25"/>
                <w:szCs w:val="25"/>
              </w:rPr>
              <w:t>, highlighting relevant background, achievements, and expertise in the field of biodiversity conservation and energy transition]</w:t>
            </w:r>
          </w:p>
          <w:p w:rsidR="00E25305" w:rsidRDefault="00E25305">
            <w:pPr>
              <w:spacing w:line="420" w:lineRule="exact"/>
              <w:textAlignment w:val="baseline"/>
              <w:rPr>
                <w:rFonts w:eastAsia="方正小标宋_GBK"/>
                <w:b/>
                <w:sz w:val="25"/>
                <w:szCs w:val="25"/>
              </w:rPr>
            </w:pPr>
          </w:p>
        </w:tc>
      </w:tr>
      <w:tr w:rsidR="00E25305">
        <w:trPr>
          <w:trHeight w:val="774"/>
          <w:jc w:val="center"/>
        </w:trPr>
        <w:tc>
          <w:tcPr>
            <w:tcW w:w="2220" w:type="dxa"/>
            <w:vAlign w:val="center"/>
          </w:tcPr>
          <w:p w:rsidR="00E25305" w:rsidRDefault="00000000">
            <w:pPr>
              <w:spacing w:line="420" w:lineRule="exact"/>
              <w:jc w:val="center"/>
              <w:textAlignment w:val="baseline"/>
              <w:rPr>
                <w:rFonts w:eastAsia="方正小标宋_GBK"/>
                <w:sz w:val="25"/>
                <w:szCs w:val="25"/>
              </w:rPr>
            </w:pPr>
            <w:r>
              <w:rPr>
                <w:rFonts w:eastAsia="Times New Roman"/>
                <w:sz w:val="25"/>
                <w:szCs w:val="25"/>
              </w:rPr>
              <w:t>Address</w:t>
            </w:r>
          </w:p>
        </w:tc>
        <w:tc>
          <w:tcPr>
            <w:tcW w:w="6726" w:type="dxa"/>
            <w:gridSpan w:val="4"/>
            <w:vAlign w:val="center"/>
          </w:tcPr>
          <w:p w:rsidR="00E25305" w:rsidRDefault="00E25305">
            <w:pPr>
              <w:spacing w:line="420" w:lineRule="exact"/>
              <w:textAlignment w:val="baseline"/>
              <w:rPr>
                <w:rFonts w:eastAsia="方正小标宋_GBK"/>
                <w:b/>
                <w:sz w:val="25"/>
                <w:szCs w:val="25"/>
              </w:rPr>
            </w:pPr>
          </w:p>
        </w:tc>
      </w:tr>
      <w:tr w:rsidR="00E25305">
        <w:trPr>
          <w:trHeight w:val="574"/>
          <w:jc w:val="center"/>
        </w:trPr>
        <w:tc>
          <w:tcPr>
            <w:tcW w:w="2220" w:type="dxa"/>
            <w:vMerge w:val="restart"/>
            <w:vAlign w:val="center"/>
          </w:tcPr>
          <w:p w:rsidR="00E25305" w:rsidRDefault="00000000">
            <w:pPr>
              <w:spacing w:line="420" w:lineRule="exact"/>
              <w:jc w:val="center"/>
              <w:textAlignment w:val="baseline"/>
              <w:rPr>
                <w:rFonts w:eastAsia="方正小标宋_GBK"/>
                <w:sz w:val="25"/>
                <w:szCs w:val="25"/>
              </w:rPr>
            </w:pPr>
            <w:r>
              <w:rPr>
                <w:rFonts w:eastAsia="Times New Roman"/>
                <w:sz w:val="25"/>
                <w:szCs w:val="25"/>
              </w:rPr>
              <w:t>Contact</w:t>
            </w:r>
          </w:p>
        </w:tc>
        <w:tc>
          <w:tcPr>
            <w:tcW w:w="1149" w:type="dxa"/>
            <w:vAlign w:val="center"/>
          </w:tcPr>
          <w:p w:rsidR="00E25305" w:rsidRDefault="00000000">
            <w:pPr>
              <w:spacing w:line="420" w:lineRule="exact"/>
              <w:jc w:val="center"/>
              <w:textAlignment w:val="baseline"/>
              <w:rPr>
                <w:rFonts w:eastAsia="方正小标宋_GBK"/>
                <w:sz w:val="25"/>
                <w:szCs w:val="25"/>
              </w:rPr>
            </w:pPr>
            <w:r>
              <w:rPr>
                <w:rFonts w:eastAsia="Times New Roman"/>
                <w:sz w:val="25"/>
                <w:szCs w:val="25"/>
              </w:rPr>
              <w:t>Name</w:t>
            </w:r>
          </w:p>
        </w:tc>
        <w:tc>
          <w:tcPr>
            <w:tcW w:w="2014" w:type="dxa"/>
            <w:vAlign w:val="center"/>
          </w:tcPr>
          <w:p w:rsidR="00E25305" w:rsidRDefault="00E25305">
            <w:pPr>
              <w:spacing w:line="420" w:lineRule="exact"/>
              <w:jc w:val="center"/>
              <w:textAlignment w:val="baseline"/>
              <w:rPr>
                <w:rFonts w:eastAsia="方正小标宋_GBK"/>
                <w:sz w:val="25"/>
                <w:szCs w:val="25"/>
              </w:rPr>
            </w:pPr>
          </w:p>
        </w:tc>
        <w:tc>
          <w:tcPr>
            <w:tcW w:w="1118" w:type="dxa"/>
            <w:vAlign w:val="center"/>
          </w:tcPr>
          <w:p w:rsidR="00E25305" w:rsidRDefault="00000000">
            <w:pPr>
              <w:spacing w:line="420" w:lineRule="exact"/>
              <w:jc w:val="center"/>
              <w:textAlignment w:val="baseline"/>
              <w:rPr>
                <w:rFonts w:eastAsia="方正小标宋_GBK"/>
                <w:sz w:val="25"/>
                <w:szCs w:val="25"/>
              </w:rPr>
            </w:pPr>
            <w:r>
              <w:rPr>
                <w:rFonts w:hint="eastAsia"/>
                <w:sz w:val="25"/>
                <w:szCs w:val="25"/>
              </w:rPr>
              <w:t>Position</w:t>
            </w:r>
          </w:p>
        </w:tc>
        <w:tc>
          <w:tcPr>
            <w:tcW w:w="2445" w:type="dxa"/>
            <w:vAlign w:val="center"/>
          </w:tcPr>
          <w:p w:rsidR="00E25305" w:rsidRDefault="00E25305">
            <w:pPr>
              <w:spacing w:line="420" w:lineRule="exact"/>
              <w:jc w:val="center"/>
              <w:textAlignment w:val="baseline"/>
              <w:rPr>
                <w:rFonts w:eastAsia="方正小标宋_GBK"/>
                <w:sz w:val="25"/>
                <w:szCs w:val="25"/>
              </w:rPr>
            </w:pPr>
          </w:p>
        </w:tc>
      </w:tr>
      <w:tr w:rsidR="00E25305">
        <w:trPr>
          <w:trHeight w:val="555"/>
          <w:jc w:val="center"/>
        </w:trPr>
        <w:tc>
          <w:tcPr>
            <w:tcW w:w="2220" w:type="dxa"/>
            <w:vMerge/>
            <w:vAlign w:val="center"/>
          </w:tcPr>
          <w:p w:rsidR="00E25305" w:rsidRDefault="00E25305">
            <w:pPr>
              <w:spacing w:line="420" w:lineRule="exact"/>
              <w:textAlignment w:val="baseline"/>
              <w:rPr>
                <w:rFonts w:eastAsia="方正小标宋_GBK"/>
                <w:sz w:val="25"/>
                <w:szCs w:val="25"/>
              </w:rPr>
            </w:pPr>
          </w:p>
        </w:tc>
        <w:tc>
          <w:tcPr>
            <w:tcW w:w="1149" w:type="dxa"/>
            <w:vAlign w:val="center"/>
          </w:tcPr>
          <w:p w:rsidR="00E25305" w:rsidRDefault="00000000">
            <w:pPr>
              <w:spacing w:line="420" w:lineRule="exact"/>
              <w:jc w:val="center"/>
              <w:textAlignment w:val="baseline"/>
              <w:rPr>
                <w:rFonts w:eastAsia="方正小标宋_GBK"/>
                <w:sz w:val="25"/>
                <w:szCs w:val="25"/>
              </w:rPr>
            </w:pPr>
            <w:r>
              <w:rPr>
                <w:rFonts w:eastAsia="Times New Roman"/>
                <w:sz w:val="25"/>
                <w:szCs w:val="25"/>
              </w:rPr>
              <w:t>Tel.</w:t>
            </w:r>
          </w:p>
        </w:tc>
        <w:tc>
          <w:tcPr>
            <w:tcW w:w="2014" w:type="dxa"/>
            <w:vAlign w:val="center"/>
          </w:tcPr>
          <w:p w:rsidR="00E25305" w:rsidRDefault="00E25305">
            <w:pPr>
              <w:spacing w:line="420" w:lineRule="exact"/>
              <w:jc w:val="center"/>
              <w:textAlignment w:val="baseline"/>
              <w:rPr>
                <w:rFonts w:eastAsia="方正小标宋_GBK"/>
                <w:sz w:val="25"/>
                <w:szCs w:val="25"/>
              </w:rPr>
            </w:pPr>
          </w:p>
        </w:tc>
        <w:tc>
          <w:tcPr>
            <w:tcW w:w="1118" w:type="dxa"/>
            <w:vAlign w:val="center"/>
          </w:tcPr>
          <w:p w:rsidR="00E25305" w:rsidRDefault="00000000">
            <w:pPr>
              <w:spacing w:line="420" w:lineRule="exact"/>
              <w:jc w:val="center"/>
              <w:textAlignment w:val="baseline"/>
              <w:rPr>
                <w:rFonts w:eastAsia="方正小标宋_GBK"/>
                <w:sz w:val="25"/>
                <w:szCs w:val="25"/>
              </w:rPr>
            </w:pPr>
            <w:r>
              <w:rPr>
                <w:rFonts w:eastAsia="Times New Roman"/>
                <w:sz w:val="25"/>
                <w:szCs w:val="25"/>
              </w:rPr>
              <w:t>E-mail</w:t>
            </w:r>
          </w:p>
        </w:tc>
        <w:tc>
          <w:tcPr>
            <w:tcW w:w="2445" w:type="dxa"/>
            <w:vAlign w:val="center"/>
          </w:tcPr>
          <w:p w:rsidR="00E25305" w:rsidRDefault="00E25305">
            <w:pPr>
              <w:spacing w:line="420" w:lineRule="exact"/>
              <w:jc w:val="center"/>
              <w:textAlignment w:val="baseline"/>
              <w:rPr>
                <w:rFonts w:eastAsia="方正小标宋_GBK"/>
                <w:sz w:val="25"/>
                <w:szCs w:val="25"/>
              </w:rPr>
            </w:pPr>
          </w:p>
        </w:tc>
      </w:tr>
      <w:tr w:rsidR="00E25305">
        <w:trPr>
          <w:trHeight w:val="944"/>
          <w:jc w:val="center"/>
        </w:trPr>
        <w:tc>
          <w:tcPr>
            <w:tcW w:w="2220" w:type="dxa"/>
            <w:vAlign w:val="center"/>
          </w:tcPr>
          <w:p w:rsidR="00E25305" w:rsidRDefault="00000000">
            <w:pPr>
              <w:spacing w:line="420" w:lineRule="exact"/>
              <w:jc w:val="center"/>
              <w:textAlignment w:val="baseline"/>
              <w:rPr>
                <w:rFonts w:eastAsia="方正小标宋_GBK"/>
                <w:sz w:val="25"/>
                <w:szCs w:val="25"/>
              </w:rPr>
            </w:pPr>
            <w:r>
              <w:rPr>
                <w:rFonts w:eastAsia="Times New Roman"/>
                <w:sz w:val="25"/>
                <w:szCs w:val="25"/>
              </w:rPr>
              <w:t>Case Name</w:t>
            </w:r>
          </w:p>
        </w:tc>
        <w:tc>
          <w:tcPr>
            <w:tcW w:w="6726" w:type="dxa"/>
            <w:gridSpan w:val="4"/>
            <w:vAlign w:val="center"/>
          </w:tcPr>
          <w:p w:rsidR="00E25305" w:rsidRDefault="00000000">
            <w:pPr>
              <w:spacing w:line="420" w:lineRule="exact"/>
              <w:textAlignment w:val="baseline"/>
              <w:rPr>
                <w:rFonts w:eastAsia="方正小标宋_GBK"/>
                <w:sz w:val="25"/>
                <w:szCs w:val="25"/>
              </w:rPr>
            </w:pPr>
            <w:r>
              <w:rPr>
                <w:rFonts w:eastAsia="方正小标宋_GBK" w:hint="eastAsia"/>
                <w:sz w:val="25"/>
                <w:szCs w:val="25"/>
              </w:rPr>
              <w:t>[Please provide a clear and concise name for the case]</w:t>
            </w:r>
          </w:p>
        </w:tc>
      </w:tr>
    </w:tbl>
    <w:p w:rsidR="00E25305" w:rsidRDefault="00E25305">
      <w:pPr>
        <w:spacing w:line="420" w:lineRule="exact"/>
        <w:rPr>
          <w:rFonts w:eastAsia="SimHei"/>
          <w:snapToGrid w:val="0"/>
          <w:kern w:val="0"/>
          <w:sz w:val="25"/>
          <w:szCs w:val="25"/>
        </w:rPr>
      </w:pPr>
    </w:p>
    <w:p w:rsidR="00E25305" w:rsidRDefault="00000000">
      <w:pPr>
        <w:spacing w:line="420" w:lineRule="exact"/>
        <w:ind w:firstLineChars="200" w:firstLine="510"/>
        <w:rPr>
          <w:rFonts w:eastAsia="Times New Roman"/>
          <w:snapToGrid w:val="0"/>
          <w:kern w:val="0"/>
          <w:sz w:val="25"/>
          <w:szCs w:val="25"/>
        </w:rPr>
      </w:pPr>
      <w:r>
        <w:rPr>
          <w:rFonts w:eastAsia="Times New Roman" w:hint="eastAsia"/>
          <w:b/>
          <w:bCs/>
          <w:snapToGrid w:val="0"/>
          <w:kern w:val="0"/>
          <w:sz w:val="25"/>
          <w:szCs w:val="25"/>
        </w:rPr>
        <w:t>Content Requirements:</w:t>
      </w:r>
      <w:r>
        <w:rPr>
          <w:rFonts w:hint="eastAsia"/>
          <w:b/>
          <w:bCs/>
          <w:snapToGrid w:val="0"/>
          <w:kern w:val="0"/>
          <w:sz w:val="25"/>
          <w:szCs w:val="25"/>
        </w:rPr>
        <w:t xml:space="preserve"> </w:t>
      </w:r>
      <w:r>
        <w:rPr>
          <w:rFonts w:eastAsia="Times New Roman" w:hint="eastAsia"/>
          <w:snapToGrid w:val="0"/>
          <w:kern w:val="0"/>
          <w:sz w:val="25"/>
          <w:szCs w:val="25"/>
        </w:rPr>
        <w:t>The case content should comprise two parts: the abstract and the main body. You are encouraged to include charts and data to enhance your presentation. The total word count should be approximately 1,000 words. Images should be between 3MB-5MB in size, with a resolution of at least 300 dpi.</w:t>
      </w:r>
    </w:p>
    <w:p w:rsidR="00E25305" w:rsidRDefault="00E25305">
      <w:pPr>
        <w:spacing w:line="420" w:lineRule="exact"/>
        <w:ind w:firstLineChars="200" w:firstLine="510"/>
        <w:rPr>
          <w:rFonts w:eastAsia="Times New Roman"/>
          <w:b/>
          <w:bCs/>
          <w:snapToGrid w:val="0"/>
          <w:kern w:val="0"/>
          <w:sz w:val="25"/>
          <w:szCs w:val="25"/>
        </w:rPr>
      </w:pPr>
    </w:p>
    <w:p w:rsidR="00E25305" w:rsidRDefault="00000000">
      <w:pPr>
        <w:spacing w:line="420" w:lineRule="exact"/>
        <w:ind w:firstLineChars="200" w:firstLine="510"/>
        <w:rPr>
          <w:snapToGrid w:val="0"/>
          <w:kern w:val="0"/>
          <w:sz w:val="25"/>
          <w:szCs w:val="25"/>
        </w:rPr>
      </w:pPr>
      <w:r>
        <w:rPr>
          <w:rFonts w:eastAsia="Times New Roman"/>
          <w:b/>
          <w:bCs/>
          <w:snapToGrid w:val="0"/>
          <w:kern w:val="0"/>
          <w:sz w:val="25"/>
          <w:szCs w:val="25"/>
        </w:rPr>
        <w:t>Case Example</w:t>
      </w:r>
      <w:r>
        <w:rPr>
          <w:rFonts w:hint="eastAsia"/>
          <w:b/>
          <w:bCs/>
          <w:snapToGrid w:val="0"/>
          <w:kern w:val="0"/>
          <w:sz w:val="25"/>
          <w:szCs w:val="25"/>
        </w:rPr>
        <w:t xml:space="preserve">: </w:t>
      </w:r>
    </w:p>
    <w:p w:rsidR="00E25305" w:rsidRDefault="00000000">
      <w:pPr>
        <w:spacing w:line="420" w:lineRule="exact"/>
        <w:jc w:val="center"/>
        <w:textAlignment w:val="baseline"/>
        <w:rPr>
          <w:rFonts w:eastAsia="方正小标宋_GBK"/>
          <w:b/>
          <w:bCs/>
          <w:sz w:val="25"/>
          <w:szCs w:val="25"/>
        </w:rPr>
      </w:pPr>
      <w:r>
        <w:rPr>
          <w:rFonts w:eastAsia="Times New Roman"/>
          <w:b/>
          <w:bCs/>
          <w:sz w:val="25"/>
          <w:szCs w:val="25"/>
        </w:rPr>
        <w:t>Bird Nest</w:t>
      </w:r>
      <w:r>
        <w:rPr>
          <w:rFonts w:hint="eastAsia"/>
          <w:b/>
          <w:bCs/>
          <w:sz w:val="25"/>
          <w:szCs w:val="25"/>
        </w:rPr>
        <w:t xml:space="preserve"> on Power Lines:</w:t>
      </w:r>
      <w:r>
        <w:rPr>
          <w:rFonts w:eastAsia="Times New Roman"/>
          <w:b/>
          <w:bCs/>
          <w:sz w:val="25"/>
          <w:szCs w:val="25"/>
        </w:rPr>
        <w:t xml:space="preserve"> </w:t>
      </w:r>
      <w:r>
        <w:rPr>
          <w:rFonts w:hint="eastAsia"/>
          <w:b/>
          <w:bCs/>
          <w:sz w:val="25"/>
          <w:szCs w:val="25"/>
        </w:rPr>
        <w:t xml:space="preserve">Promoting </w:t>
      </w:r>
      <w:r>
        <w:rPr>
          <w:rFonts w:eastAsia="Times New Roman"/>
          <w:b/>
          <w:bCs/>
          <w:sz w:val="25"/>
          <w:szCs w:val="25"/>
        </w:rPr>
        <w:t>Ecological Harmony of the Sanjiangyuan</w:t>
      </w:r>
    </w:p>
    <w:p w:rsidR="00E25305" w:rsidRDefault="00E25305">
      <w:pPr>
        <w:spacing w:line="420" w:lineRule="exact"/>
        <w:jc w:val="center"/>
        <w:textAlignment w:val="baseline"/>
        <w:rPr>
          <w:rFonts w:eastAsia="方正小标宋_GBK"/>
          <w:sz w:val="25"/>
          <w:szCs w:val="25"/>
        </w:rPr>
      </w:pPr>
    </w:p>
    <w:p w:rsidR="00E25305" w:rsidRDefault="00000000">
      <w:pPr>
        <w:widowControl/>
        <w:shd w:val="clear" w:color="auto" w:fill="F2F2F2"/>
        <w:spacing w:line="420" w:lineRule="exact"/>
        <w:rPr>
          <w:rFonts w:eastAsia="SimHei"/>
          <w:bCs/>
          <w:color w:val="000000"/>
          <w:kern w:val="0"/>
          <w:sz w:val="25"/>
          <w:szCs w:val="25"/>
        </w:rPr>
      </w:pPr>
      <w:r>
        <w:rPr>
          <w:rFonts w:eastAsia="Times New Roman"/>
          <w:b/>
          <w:bCs/>
          <w:color w:val="000000"/>
          <w:kern w:val="0"/>
          <w:sz w:val="25"/>
          <w:szCs w:val="25"/>
        </w:rPr>
        <w:t xml:space="preserve">Abstract: </w:t>
      </w:r>
      <w:r>
        <w:rPr>
          <w:rFonts w:eastAsia="Times New Roman"/>
          <w:color w:val="000000"/>
          <w:kern w:val="0"/>
          <w:sz w:val="25"/>
          <w:szCs w:val="25"/>
        </w:rPr>
        <w:t>The "</w:t>
      </w:r>
      <w:r>
        <w:rPr>
          <w:rFonts w:eastAsia="Times New Roman" w:hint="eastAsia"/>
          <w:color w:val="000000"/>
          <w:kern w:val="0"/>
          <w:sz w:val="25"/>
          <w:szCs w:val="25"/>
        </w:rPr>
        <w:t>Bird Nest on Power Lines</w:t>
      </w:r>
      <w:r>
        <w:rPr>
          <w:rFonts w:eastAsia="Times New Roman"/>
          <w:color w:val="000000"/>
          <w:kern w:val="0"/>
          <w:sz w:val="25"/>
          <w:szCs w:val="25"/>
        </w:rPr>
        <w:t xml:space="preserve">" project </w:t>
      </w:r>
      <w:r>
        <w:rPr>
          <w:rFonts w:eastAsia="SimHei" w:hint="eastAsia"/>
          <w:bCs/>
          <w:color w:val="000000"/>
          <w:kern w:val="0"/>
          <w:sz w:val="25"/>
          <w:szCs w:val="25"/>
        </w:rPr>
        <w:t>was initiated by the State Grid Public Welfare Foundation in collaboration with State Grid Sichuan Electric Power Company, State Grid East Inner Mongolia Electric Power Company Limited, State Grid Gansu Electric Power Co., Ltd., State Grid Qinghai Electric Power Company, State Grid Xinjiang Electric Power Co., Ltd., and State Grid Xizang Electric Power Company Limited, alongside relevant governmental departments, social organizations, and eco-environmental research institutions. By thoroughly studying the habits of rare birds of prey, such as golden eagles, falcons, and upland buzzards near transmission lines in plateau and grassland areas, the project team crafted artificial bird nests from bamboo baskets and rattans. These nests were installed along power transmission lines in areas with high bird populations. The installations have successfully attracted birds to build 2,500 nests and hatch more than 1,600 fledglings. This initiative has contributed to carbon emission reduction and provided ecological service functions valued at RMB 123.53 million, effectively protecting the ecological environment of the Sanjiangyuan region.</w:t>
      </w:r>
    </w:p>
    <w:p w:rsidR="00E25305" w:rsidRDefault="00E25305">
      <w:pPr>
        <w:spacing w:line="420" w:lineRule="exact"/>
        <w:textAlignment w:val="baseline"/>
        <w:rPr>
          <w:rFonts w:eastAsia="FangSong_GB2312"/>
          <w:sz w:val="25"/>
          <w:szCs w:val="25"/>
        </w:rPr>
      </w:pPr>
    </w:p>
    <w:p w:rsidR="00E25305" w:rsidRDefault="00000000">
      <w:pPr>
        <w:widowControl/>
        <w:shd w:val="clear" w:color="auto" w:fill="F2F2F2"/>
        <w:spacing w:line="420" w:lineRule="exact"/>
        <w:ind w:firstLineChars="200" w:firstLine="510"/>
        <w:rPr>
          <w:rFonts w:eastAsia="SimHei"/>
          <w:color w:val="000000"/>
          <w:kern w:val="0"/>
          <w:sz w:val="25"/>
          <w:szCs w:val="25"/>
        </w:rPr>
      </w:pPr>
      <w:r>
        <w:rPr>
          <w:rFonts w:eastAsia="Times New Roman"/>
          <w:b/>
          <w:bCs/>
          <w:color w:val="000000"/>
          <w:kern w:val="0"/>
          <w:sz w:val="25"/>
          <w:szCs w:val="25"/>
        </w:rPr>
        <w:t>PART 01 Case Background</w:t>
      </w:r>
    </w:p>
    <w:p w:rsidR="00E25305" w:rsidRDefault="00000000">
      <w:pPr>
        <w:spacing w:line="420" w:lineRule="exact"/>
        <w:ind w:firstLineChars="200" w:firstLine="500"/>
        <w:textAlignment w:val="baseline"/>
        <w:rPr>
          <w:rFonts w:eastAsia="Times New Roman"/>
          <w:sz w:val="25"/>
          <w:szCs w:val="25"/>
        </w:rPr>
      </w:pPr>
      <w:r>
        <w:rPr>
          <w:rFonts w:eastAsia="Times New Roman" w:hint="eastAsia"/>
          <w:sz w:val="25"/>
          <w:szCs w:val="25"/>
        </w:rPr>
        <w:t>Located in the hinterland of the Qinghai-Tibet Plateau, the Sanjiangyuan National Nature Reserve is the largest natural reserve in China and one of the world's most biodiverse high-altitude regions. Known as "China's Water Tower," it is home to large birds such as crows, hawks, falcons, and golden eagles.</w:t>
      </w:r>
    </w:p>
    <w:p w:rsidR="00E25305" w:rsidRDefault="00000000">
      <w:pPr>
        <w:spacing w:line="420" w:lineRule="exact"/>
        <w:ind w:firstLineChars="200" w:firstLine="500"/>
        <w:textAlignment w:val="baseline"/>
        <w:rPr>
          <w:rFonts w:eastAsia="Times New Roman"/>
          <w:sz w:val="25"/>
          <w:szCs w:val="25"/>
        </w:rPr>
      </w:pPr>
      <w:r>
        <w:rPr>
          <w:rFonts w:eastAsia="Times New Roman" w:hint="eastAsia"/>
          <w:sz w:val="25"/>
          <w:szCs w:val="25"/>
        </w:rPr>
        <w:t>From 2011 to 2016, a large power grid was gradually extended into the Sanjiangyuan National Nature Reserve in Qinghai, with projects like the Qinghai-Tibet Power Grid Interconnection and Yushu Power Grid Interconnection coming into operation. Power transmission towers, as the tallest structures in the region, became preferred perching and nesting sites for local birds. However, some birds were injured or killed due to high-voltage electric shocks and other factors. Bird activities also posed operational risks to the power grid, including wire corrosion and grid tripping, which threatened the stability and safety of power grid operations in the Tibetan area.</w:t>
      </w:r>
    </w:p>
    <w:p w:rsidR="00E25305" w:rsidRDefault="00000000">
      <w:pPr>
        <w:widowControl/>
        <w:shd w:val="clear" w:color="auto" w:fill="F2F2F2"/>
        <w:spacing w:line="420" w:lineRule="exact"/>
        <w:ind w:firstLineChars="200" w:firstLine="510"/>
        <w:rPr>
          <w:rFonts w:eastAsia="SimHei"/>
          <w:color w:val="000000"/>
          <w:kern w:val="0"/>
          <w:sz w:val="25"/>
          <w:szCs w:val="25"/>
        </w:rPr>
      </w:pPr>
      <w:r>
        <w:rPr>
          <w:rFonts w:eastAsia="Times New Roman"/>
          <w:b/>
          <w:bCs/>
          <w:color w:val="000000"/>
          <w:kern w:val="0"/>
          <w:sz w:val="25"/>
          <w:szCs w:val="25"/>
        </w:rPr>
        <w:lastRenderedPageBreak/>
        <w:t>PART 02 Implementation</w:t>
      </w:r>
    </w:p>
    <w:p w:rsidR="00E25305" w:rsidRDefault="00000000">
      <w:pPr>
        <w:spacing w:line="420" w:lineRule="exact"/>
        <w:ind w:firstLineChars="200" w:firstLine="500"/>
        <w:textAlignment w:val="baseline"/>
        <w:rPr>
          <w:rFonts w:eastAsia="Times New Roman"/>
          <w:sz w:val="25"/>
          <w:szCs w:val="25"/>
        </w:rPr>
      </w:pPr>
      <w:r>
        <w:rPr>
          <w:rFonts w:eastAsia="Times New Roman" w:hint="eastAsia"/>
          <w:sz w:val="25"/>
          <w:szCs w:val="25"/>
        </w:rPr>
        <w:t>Initially, operation and maintenance personnel of the power transmission lines implemented several bird prevention and repelling measures on the transmission towers, such as installing bird spikes, bird repellent mirrors, and inclined bars to prevent birds from perching. However, these measures were ineffective, harming the birds and disrupting the stability of the biological chain in the Sanjiangyuan region, further damaging the fragile ecosystem of the plateau.</w:t>
      </w:r>
    </w:p>
    <w:p w:rsidR="00E25305" w:rsidRDefault="00000000">
      <w:pPr>
        <w:spacing w:line="420" w:lineRule="exact"/>
        <w:ind w:firstLineChars="200" w:firstLine="500"/>
        <w:textAlignment w:val="baseline"/>
        <w:rPr>
          <w:rFonts w:eastAsia="Times New Roman"/>
          <w:sz w:val="25"/>
          <w:szCs w:val="25"/>
        </w:rPr>
      </w:pPr>
      <w:r>
        <w:rPr>
          <w:rFonts w:eastAsia="Times New Roman" w:hint="eastAsia"/>
          <w:sz w:val="25"/>
          <w:szCs w:val="25"/>
        </w:rPr>
        <w:t>After studying and analyzing the habits of birds in the Sanjiangyuan region, State Grid Qinghai Electric Power Company set up artificial bird nests and falcon attraction structures on the transmission towers. This innovative approach shifted from traditional bird prevention and repelling to actively attracting birds and building "bird nests</w:t>
      </w:r>
      <w:r>
        <w:rPr>
          <w:rFonts w:hint="eastAsia"/>
          <w:sz w:val="25"/>
          <w:szCs w:val="25"/>
        </w:rPr>
        <w:t xml:space="preserve"> on power lines</w:t>
      </w:r>
      <w:r>
        <w:rPr>
          <w:rFonts w:eastAsia="Times New Roman" w:hint="eastAsia"/>
          <w:sz w:val="25"/>
          <w:szCs w:val="25"/>
        </w:rPr>
        <w:t>." This new strategy provided birds with more options for normal activities and perching, preventing them from settling on the overhead conductors of transmission lines and protecting them from high-voltage shocks.</w:t>
      </w:r>
    </w:p>
    <w:p w:rsidR="00E25305" w:rsidRDefault="00000000">
      <w:pPr>
        <w:spacing w:line="420" w:lineRule="exact"/>
        <w:ind w:firstLineChars="200" w:firstLine="500"/>
        <w:textAlignment w:val="baseline"/>
        <w:rPr>
          <w:color w:val="000000"/>
          <w:kern w:val="0"/>
          <w:sz w:val="25"/>
          <w:szCs w:val="25"/>
        </w:rPr>
      </w:pPr>
      <w:r>
        <w:rPr>
          <w:rFonts w:eastAsia="Times New Roman" w:hint="eastAsia"/>
          <w:sz w:val="25"/>
          <w:szCs w:val="25"/>
        </w:rPr>
        <w:t>Additionally, the company introduced high-tech bird monitoring equipment and conducted monthly statistics and registration of bird activities along power transmission lines at various altitudes and across different geographic and climatic regions in Qinghai Province. They also established a triennial archive, recording details of bird activities, nesting, reproduction, and migration patterns, and assigned a "house number" for each artificial bird nest for monitoring and management.</w:t>
      </w:r>
      <w:r>
        <w:rPr>
          <w:color w:val="000000"/>
          <w:kern w:val="0"/>
          <w:sz w:val="25"/>
          <w:szCs w:val="25"/>
        </w:rPr>
        <w:t xml:space="preserve"> </w:t>
      </w:r>
    </w:p>
    <w:tbl>
      <w:tblPr>
        <w:tblW w:w="9038" w:type="dxa"/>
        <w:tblLook w:val="04A0" w:firstRow="1" w:lastRow="0" w:firstColumn="1" w:lastColumn="0" w:noHBand="0" w:noVBand="1"/>
      </w:tblPr>
      <w:tblGrid>
        <w:gridCol w:w="4676"/>
        <w:gridCol w:w="4596"/>
      </w:tblGrid>
      <w:tr w:rsidR="00E25305">
        <w:trPr>
          <w:trHeight w:val="2884"/>
        </w:trPr>
        <w:tc>
          <w:tcPr>
            <w:tcW w:w="4538" w:type="dxa"/>
            <w:tcBorders>
              <w:tl2br w:val="nil"/>
              <w:tr2bl w:val="nil"/>
            </w:tcBorders>
            <w:shd w:val="clear" w:color="auto" w:fill="auto"/>
          </w:tcPr>
          <w:p w:rsidR="00E25305" w:rsidRDefault="00000000">
            <w:pPr>
              <w:spacing w:line="420" w:lineRule="exact"/>
              <w:textAlignment w:val="baseline"/>
              <w:rPr>
                <w:color w:val="000000"/>
                <w:kern w:val="0"/>
                <w:sz w:val="25"/>
                <w:szCs w:val="25"/>
              </w:rPr>
            </w:pPr>
            <w:r>
              <w:rPr>
                <w:noProof/>
                <w:color w:val="000000"/>
                <w:kern w:val="0"/>
                <w:sz w:val="25"/>
                <w:szCs w:val="25"/>
              </w:rPr>
              <w:drawing>
                <wp:anchor distT="0" distB="0" distL="114300" distR="114300" simplePos="0" relativeHeight="251657216" behindDoc="0" locked="0" layoutInCell="1" allowOverlap="1">
                  <wp:simplePos x="0" y="0"/>
                  <wp:positionH relativeFrom="column">
                    <wp:posOffset>-22225</wp:posOffset>
                  </wp:positionH>
                  <wp:positionV relativeFrom="paragraph">
                    <wp:posOffset>78105</wp:posOffset>
                  </wp:positionV>
                  <wp:extent cx="2824480" cy="1791335"/>
                  <wp:effectExtent l="0" t="0" r="7620" b="12065"/>
                  <wp:wrapSquare wrapText="bothSides"/>
                  <wp:docPr id="1" name="图片 4" descr="http://www.sasac.gov.cn/n4470048/n13461446/n14398052/n16460319/n16460365/c16503170/part/165032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http://www.sasac.gov.cn/n4470048/n13461446/n14398052/n16460319/n16460365/c16503170/part/16503215.png"/>
                          <pic:cNvPicPr>
                            <a:picLocks noChangeAspect="1"/>
                          </pic:cNvPicPr>
                        </pic:nvPicPr>
                        <pic:blipFill>
                          <a:blip r:embed="rId7"/>
                          <a:stretch>
                            <a:fillRect/>
                          </a:stretch>
                        </pic:blipFill>
                        <pic:spPr>
                          <a:xfrm>
                            <a:off x="0" y="0"/>
                            <a:ext cx="2824480" cy="1791335"/>
                          </a:xfrm>
                          <a:prstGeom prst="rect">
                            <a:avLst/>
                          </a:prstGeom>
                          <a:noFill/>
                          <a:ln>
                            <a:noFill/>
                          </a:ln>
                        </pic:spPr>
                      </pic:pic>
                    </a:graphicData>
                  </a:graphic>
                </wp:anchor>
              </w:drawing>
            </w:r>
          </w:p>
        </w:tc>
        <w:tc>
          <w:tcPr>
            <w:tcW w:w="4500" w:type="dxa"/>
            <w:tcBorders>
              <w:tl2br w:val="nil"/>
              <w:tr2bl w:val="nil"/>
            </w:tcBorders>
            <w:shd w:val="clear" w:color="auto" w:fill="auto"/>
          </w:tcPr>
          <w:p w:rsidR="00E25305" w:rsidRDefault="00000000">
            <w:pPr>
              <w:spacing w:line="420" w:lineRule="exact"/>
              <w:textAlignment w:val="baseline"/>
              <w:rPr>
                <w:color w:val="000000"/>
                <w:kern w:val="0"/>
                <w:sz w:val="25"/>
                <w:szCs w:val="25"/>
              </w:rPr>
            </w:pPr>
            <w:r>
              <w:rPr>
                <w:noProof/>
                <w:color w:val="000000"/>
                <w:kern w:val="0"/>
                <w:sz w:val="25"/>
                <w:szCs w:val="25"/>
              </w:rPr>
              <w:drawing>
                <wp:anchor distT="0" distB="0" distL="114300" distR="114300" simplePos="0" relativeHeight="251658240" behindDoc="0" locked="0" layoutInCell="1" allowOverlap="1">
                  <wp:simplePos x="0" y="0"/>
                  <wp:positionH relativeFrom="column">
                    <wp:posOffset>-22860</wp:posOffset>
                  </wp:positionH>
                  <wp:positionV relativeFrom="paragraph">
                    <wp:posOffset>87630</wp:posOffset>
                  </wp:positionV>
                  <wp:extent cx="2769235" cy="1793875"/>
                  <wp:effectExtent l="0" t="0" r="12065" b="9525"/>
                  <wp:wrapSquare wrapText="bothSides"/>
                  <wp:docPr id="2" name="图片 5" descr="http://www.sasac.gov.cn/n4470048/n13461446/n14398052/n16460319/n16460365/c16503170/part/165032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http://www.sasac.gov.cn/n4470048/n13461446/n14398052/n16460319/n16460365/c16503170/part/16503216.png"/>
                          <pic:cNvPicPr>
                            <a:picLocks noChangeAspect="1"/>
                          </pic:cNvPicPr>
                        </pic:nvPicPr>
                        <pic:blipFill>
                          <a:blip r:embed="rId8"/>
                          <a:stretch>
                            <a:fillRect/>
                          </a:stretch>
                        </pic:blipFill>
                        <pic:spPr>
                          <a:xfrm>
                            <a:off x="0" y="0"/>
                            <a:ext cx="2769235" cy="1793875"/>
                          </a:xfrm>
                          <a:prstGeom prst="rect">
                            <a:avLst/>
                          </a:prstGeom>
                          <a:noFill/>
                          <a:ln>
                            <a:noFill/>
                          </a:ln>
                        </pic:spPr>
                      </pic:pic>
                    </a:graphicData>
                  </a:graphic>
                </wp:anchor>
              </w:drawing>
            </w:r>
          </w:p>
        </w:tc>
      </w:tr>
      <w:tr w:rsidR="00E25305">
        <w:trPr>
          <w:trHeight w:val="481"/>
        </w:trPr>
        <w:tc>
          <w:tcPr>
            <w:tcW w:w="4538" w:type="dxa"/>
            <w:tcBorders>
              <w:tl2br w:val="nil"/>
              <w:tr2bl w:val="nil"/>
            </w:tcBorders>
            <w:shd w:val="clear" w:color="auto" w:fill="auto"/>
          </w:tcPr>
          <w:p w:rsidR="00E25305" w:rsidRDefault="00000000">
            <w:pPr>
              <w:spacing w:line="420" w:lineRule="exact"/>
              <w:textAlignment w:val="baseline"/>
              <w:rPr>
                <w:color w:val="000000"/>
                <w:kern w:val="0"/>
                <w:sz w:val="25"/>
                <w:szCs w:val="25"/>
              </w:rPr>
            </w:pPr>
            <w:r>
              <w:rPr>
                <w:rFonts w:eastAsia="Times New Roman"/>
                <w:sz w:val="25"/>
                <w:szCs w:val="25"/>
              </w:rPr>
              <w:t>A worker is installing an artificial bird nest on a transmission tower.</w:t>
            </w:r>
          </w:p>
        </w:tc>
        <w:tc>
          <w:tcPr>
            <w:tcW w:w="4500" w:type="dxa"/>
            <w:tcBorders>
              <w:tl2br w:val="nil"/>
              <w:tr2bl w:val="nil"/>
            </w:tcBorders>
            <w:shd w:val="clear" w:color="auto" w:fill="auto"/>
          </w:tcPr>
          <w:p w:rsidR="00E25305" w:rsidRDefault="00000000">
            <w:pPr>
              <w:spacing w:line="420" w:lineRule="exact"/>
              <w:textAlignment w:val="baseline"/>
              <w:rPr>
                <w:color w:val="000000"/>
                <w:kern w:val="0"/>
                <w:sz w:val="25"/>
                <w:szCs w:val="25"/>
              </w:rPr>
            </w:pPr>
            <w:r>
              <w:rPr>
                <w:rFonts w:eastAsia="Times New Roman"/>
                <w:sz w:val="25"/>
                <w:szCs w:val="25"/>
              </w:rPr>
              <w:t xml:space="preserve">Workers are installing falcon attraction structures </w:t>
            </w:r>
          </w:p>
        </w:tc>
      </w:tr>
    </w:tbl>
    <w:p w:rsidR="00E25305" w:rsidRDefault="00000000">
      <w:pPr>
        <w:spacing w:line="420" w:lineRule="exact"/>
        <w:textAlignment w:val="baseline"/>
        <w:rPr>
          <w:rFonts w:eastAsia="SimHei"/>
          <w:sz w:val="25"/>
          <w:szCs w:val="25"/>
        </w:rPr>
      </w:pPr>
      <w:r>
        <w:rPr>
          <w:rFonts w:eastAsia="Times New Roman"/>
          <w:sz w:val="25"/>
          <w:szCs w:val="25"/>
        </w:rPr>
        <w:lastRenderedPageBreak/>
        <w:t xml:space="preserve">     </w:t>
      </w:r>
    </w:p>
    <w:p w:rsidR="00E25305" w:rsidRDefault="00000000">
      <w:pPr>
        <w:keepNext/>
        <w:widowControl/>
        <w:shd w:val="clear" w:color="auto" w:fill="F2F2F2"/>
        <w:spacing w:line="420" w:lineRule="exact"/>
        <w:ind w:firstLineChars="200" w:firstLine="510"/>
        <w:rPr>
          <w:rFonts w:eastAsia="SimHei"/>
          <w:b/>
          <w:bCs/>
          <w:color w:val="000000"/>
          <w:kern w:val="0"/>
          <w:sz w:val="25"/>
          <w:szCs w:val="25"/>
        </w:rPr>
      </w:pPr>
      <w:r>
        <w:rPr>
          <w:rFonts w:eastAsia="Times New Roman"/>
          <w:b/>
          <w:bCs/>
          <w:color w:val="000000"/>
          <w:kern w:val="0"/>
          <w:sz w:val="25"/>
          <w:szCs w:val="25"/>
        </w:rPr>
        <w:t>PART 03 Main Achievements</w:t>
      </w:r>
    </w:p>
    <w:p w:rsidR="00E25305" w:rsidRDefault="00000000">
      <w:pPr>
        <w:spacing w:line="420" w:lineRule="exact"/>
        <w:ind w:firstLineChars="200" w:firstLine="500"/>
        <w:textAlignment w:val="baseline"/>
        <w:rPr>
          <w:rFonts w:eastAsia="Times New Roman"/>
          <w:sz w:val="25"/>
          <w:szCs w:val="25"/>
        </w:rPr>
      </w:pPr>
      <w:r>
        <w:rPr>
          <w:rFonts w:eastAsia="Times New Roman" w:hint="eastAsia"/>
          <w:sz w:val="25"/>
          <w:szCs w:val="25"/>
        </w:rPr>
        <w:t>As of March 2020, a total of 168 artificial bird nests, 20 nest brackets, and 46 perches had been installed along the ±400kV Chaila Line (Qinghai Section) of the Qinghai-Tibet Power Grid Interconnection Project. These facilities successfully attracted birds to build 56 nests and hatch 138 fledglings. Additionally, on the 10kV and 35kV power transmission towers with frequent bird activities in Yushu Tibetan Autonomous Prefecture and Golog Tibetan Autonomous Prefecture, Qinghai Province, a total of 3,280 artificial bird nests and 16 falconry attraction structures had been installed. During operation and maintenance, it was found that 570 of these bird nests had been utilized by birds to build 242 nests and hatch 436 fledglings.</w:t>
      </w:r>
    </w:p>
    <w:p w:rsidR="00E25305" w:rsidRDefault="00000000">
      <w:pPr>
        <w:spacing w:line="420" w:lineRule="exact"/>
        <w:ind w:firstLineChars="200" w:firstLine="500"/>
        <w:textAlignment w:val="baseline"/>
        <w:rPr>
          <w:rFonts w:eastAsia="Times New Roman"/>
          <w:sz w:val="25"/>
          <w:szCs w:val="25"/>
        </w:rPr>
      </w:pPr>
      <w:r>
        <w:rPr>
          <w:rFonts w:eastAsia="Times New Roman" w:hint="eastAsia"/>
          <w:sz w:val="25"/>
          <w:szCs w:val="25"/>
        </w:rPr>
        <w:t xml:space="preserve">These efforts have not only effectively </w:t>
      </w:r>
      <w:r>
        <w:rPr>
          <w:rFonts w:hint="eastAsia"/>
          <w:sz w:val="25"/>
          <w:szCs w:val="25"/>
        </w:rPr>
        <w:t xml:space="preserve">protect </w:t>
      </w:r>
      <w:r>
        <w:rPr>
          <w:rFonts w:eastAsia="Times New Roman" w:hint="eastAsia"/>
          <w:sz w:val="25"/>
          <w:szCs w:val="25"/>
        </w:rPr>
        <w:t>birds in the Sanjiangyuan National Nature Reserve but also reduced the number of power grid trips caused by birds by 98% year on year. Moreover, these measures have significantly lowered the operation and maintenance costs of the transmission lines while enhancing their overall value and contribution to economic and social development.</w:t>
      </w:r>
    </w:p>
    <w:p w:rsidR="00E25305" w:rsidRDefault="00000000">
      <w:pPr>
        <w:widowControl/>
        <w:shd w:val="clear" w:color="auto" w:fill="F2F2F2"/>
        <w:spacing w:line="420" w:lineRule="exact"/>
        <w:ind w:firstLineChars="200" w:firstLine="510"/>
        <w:rPr>
          <w:rFonts w:eastAsia="SimHei"/>
          <w:color w:val="000000"/>
          <w:kern w:val="0"/>
          <w:sz w:val="25"/>
          <w:szCs w:val="25"/>
        </w:rPr>
      </w:pPr>
      <w:r>
        <w:rPr>
          <w:rFonts w:eastAsia="Times New Roman"/>
          <w:b/>
          <w:bCs/>
          <w:color w:val="000000"/>
          <w:kern w:val="0"/>
          <w:sz w:val="25"/>
          <w:szCs w:val="25"/>
        </w:rPr>
        <w:t>PART 04 Highlights and Innovations</w:t>
      </w:r>
    </w:p>
    <w:p w:rsidR="00E25305" w:rsidRDefault="00000000">
      <w:pPr>
        <w:adjustRightInd w:val="0"/>
        <w:snapToGrid w:val="0"/>
        <w:spacing w:line="420" w:lineRule="exact"/>
        <w:ind w:firstLineChars="200" w:firstLine="500"/>
        <w:rPr>
          <w:rFonts w:eastAsia="FangSong_GB2312"/>
          <w:sz w:val="25"/>
          <w:szCs w:val="25"/>
        </w:rPr>
      </w:pPr>
      <w:r>
        <w:rPr>
          <w:rFonts w:eastAsia="Times New Roman"/>
          <w:sz w:val="25"/>
          <w:szCs w:val="25"/>
        </w:rPr>
        <w:t xml:space="preserve">(1) </w:t>
      </w:r>
      <w:r>
        <w:rPr>
          <w:rFonts w:eastAsia="Times New Roman" w:hint="eastAsia"/>
          <w:sz w:val="25"/>
          <w:szCs w:val="25"/>
        </w:rPr>
        <w:t>Collaborative Promotion:</w:t>
      </w:r>
      <w:r>
        <w:rPr>
          <w:rFonts w:hint="eastAsia"/>
          <w:sz w:val="25"/>
          <w:szCs w:val="25"/>
        </w:rPr>
        <w:t xml:space="preserve"> </w:t>
      </w:r>
      <w:r>
        <w:rPr>
          <w:rFonts w:eastAsia="Times New Roman"/>
          <w:sz w:val="25"/>
          <w:szCs w:val="25"/>
        </w:rPr>
        <w:t>The "Bird Nest</w:t>
      </w:r>
      <w:r>
        <w:rPr>
          <w:rFonts w:hint="eastAsia"/>
          <w:sz w:val="25"/>
          <w:szCs w:val="25"/>
        </w:rPr>
        <w:t xml:space="preserve"> </w:t>
      </w:r>
      <w:r>
        <w:rPr>
          <w:rFonts w:eastAsia="Times New Roman" w:hint="eastAsia"/>
          <w:color w:val="000000"/>
          <w:kern w:val="0"/>
          <w:sz w:val="25"/>
          <w:szCs w:val="25"/>
        </w:rPr>
        <w:t>on Power Lines</w:t>
      </w:r>
      <w:r>
        <w:rPr>
          <w:rFonts w:eastAsia="Times New Roman"/>
          <w:sz w:val="25"/>
          <w:szCs w:val="25"/>
        </w:rPr>
        <w:t>" project</w:t>
      </w:r>
      <w:r>
        <w:rPr>
          <w:rFonts w:hint="eastAsia"/>
          <w:sz w:val="25"/>
          <w:szCs w:val="25"/>
        </w:rPr>
        <w:t xml:space="preserve"> </w:t>
      </w:r>
      <w:r>
        <w:rPr>
          <w:rFonts w:eastAsia="Times New Roman" w:hint="eastAsia"/>
          <w:sz w:val="25"/>
          <w:szCs w:val="25"/>
        </w:rPr>
        <w:t>is jointly promoted by enterprises in collaboration with local governments, social organizations, and scientific research groups.</w:t>
      </w:r>
    </w:p>
    <w:p w:rsidR="00E25305" w:rsidRDefault="00000000">
      <w:pPr>
        <w:adjustRightInd w:val="0"/>
        <w:snapToGrid w:val="0"/>
        <w:spacing w:line="420" w:lineRule="exact"/>
        <w:ind w:firstLineChars="200" w:firstLine="500"/>
        <w:rPr>
          <w:sz w:val="25"/>
          <w:szCs w:val="25"/>
        </w:rPr>
      </w:pPr>
      <w:r>
        <w:rPr>
          <w:rFonts w:eastAsia="Times New Roman"/>
          <w:sz w:val="25"/>
          <w:szCs w:val="25"/>
        </w:rPr>
        <w:t xml:space="preserve">(2) </w:t>
      </w:r>
      <w:r>
        <w:rPr>
          <w:rFonts w:eastAsia="Times New Roman" w:hint="eastAsia"/>
          <w:sz w:val="25"/>
          <w:szCs w:val="25"/>
        </w:rPr>
        <w:t>Tailored Eco-Friendly Measures:</w:t>
      </w:r>
      <w:r>
        <w:rPr>
          <w:rFonts w:hint="eastAsia"/>
          <w:sz w:val="25"/>
          <w:szCs w:val="25"/>
        </w:rPr>
        <w:t xml:space="preserve"> Bird nests are designed according to the bodily forms and habits of the birds. Unique, eco-friendly prevention measures and technical standards are formulated for birds across different altitudes and voltage environments. Artificial bird nests and falcon attraction structures are set accordingly to accommodate these variations. </w:t>
      </w:r>
    </w:p>
    <w:p w:rsidR="00E25305" w:rsidRDefault="00000000">
      <w:pPr>
        <w:adjustRightInd w:val="0"/>
        <w:snapToGrid w:val="0"/>
        <w:spacing w:line="420" w:lineRule="exact"/>
        <w:ind w:firstLineChars="200" w:firstLine="500"/>
        <w:rPr>
          <w:rFonts w:eastAsia="FangSong_GB2312"/>
          <w:sz w:val="25"/>
          <w:szCs w:val="25"/>
        </w:rPr>
      </w:pPr>
      <w:r>
        <w:rPr>
          <w:rFonts w:eastAsia="Times New Roman"/>
          <w:sz w:val="25"/>
          <w:szCs w:val="25"/>
        </w:rPr>
        <w:t xml:space="preserve">(3) </w:t>
      </w:r>
      <w:r>
        <w:rPr>
          <w:rFonts w:eastAsia="Times New Roman" w:hint="eastAsia"/>
          <w:sz w:val="25"/>
          <w:szCs w:val="25"/>
        </w:rPr>
        <w:t>Broad Promotion and Adaptation:</w:t>
      </w:r>
      <w:r>
        <w:rPr>
          <w:rFonts w:hint="eastAsia"/>
          <w:sz w:val="25"/>
          <w:szCs w:val="25"/>
        </w:rPr>
        <w:t xml:space="preserve"> Combining practical </w:t>
      </w:r>
      <w:r>
        <w:rPr>
          <w:rFonts w:eastAsia="Times New Roman" w:hint="eastAsia"/>
          <w:sz w:val="25"/>
          <w:szCs w:val="25"/>
        </w:rPr>
        <w:t xml:space="preserve">experiences and field </w:t>
      </w:r>
      <w:r>
        <w:rPr>
          <w:rFonts w:hint="eastAsia"/>
          <w:sz w:val="25"/>
          <w:szCs w:val="25"/>
        </w:rPr>
        <w:t xml:space="preserve">survey </w:t>
      </w:r>
      <w:r>
        <w:rPr>
          <w:rFonts w:eastAsia="Times New Roman" w:hint="eastAsia"/>
          <w:sz w:val="25"/>
          <w:szCs w:val="25"/>
        </w:rPr>
        <w:t>and assessments, the project has been expanded to other plateau and grassland areas in Inner Mongolia, Sichuan, Gansu, Ningxia, Qinghai, Xinjiang, and Tibet.</w:t>
      </w:r>
      <w:r>
        <w:rPr>
          <w:rFonts w:hint="eastAsia"/>
          <w:sz w:val="25"/>
          <w:szCs w:val="25"/>
        </w:rPr>
        <w:t xml:space="preserve"> </w:t>
      </w:r>
    </w:p>
    <w:sectPr w:rsidR="00E25305">
      <w:headerReference w:type="even" r:id="rId9"/>
      <w:headerReference w:type="default" r:id="rId10"/>
      <w:footerReference w:type="even" r:id="rId11"/>
      <w:footerReference w:type="default" r:id="rId12"/>
      <w:headerReference w:type="first" r:id="rId13"/>
      <w:footerReference w:type="first" r:id="rId14"/>
      <w:pgSz w:w="11906" w:h="16838"/>
      <w:pgMar w:top="1985" w:right="1588" w:bottom="1985" w:left="1588" w:header="851" w:footer="992" w:gutter="0"/>
      <w:cols w:space="720"/>
      <w:docGrid w:type="lines" w:linePitch="5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8403A" w:rsidRDefault="0038403A">
      <w:r>
        <w:separator/>
      </w:r>
    </w:p>
  </w:endnote>
  <w:endnote w:type="continuationSeparator" w:id="0">
    <w:p w:rsidR="0038403A" w:rsidRDefault="00384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KaiTi_GB2312">
    <w:altName w:val="Microsoft YaHei"/>
    <w:panose1 w:val="020B0604020202020204"/>
    <w:charset w:val="86"/>
    <w:family w:val="modern"/>
    <w:pitch w:val="default"/>
    <w:sig w:usb0="00000001" w:usb1="080E0000" w:usb2="00000000" w:usb3="00000000" w:csb0="00040000" w:csb1="00000000"/>
  </w:font>
  <w:font w:name="Calibri">
    <w:panose1 w:val="020F0502020204030204"/>
    <w:charset w:val="00"/>
    <w:family w:val="swiss"/>
    <w:pitch w:val="variable"/>
    <w:sig w:usb0="E0002AFF" w:usb1="C000247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FZLTKHK--GBK1-0">
    <w:altName w:val="DengXian"/>
    <w:panose1 w:val="020B0604020202020204"/>
    <w:charset w:val="00"/>
    <w:family w:val="roman"/>
    <w:pitch w:val="default"/>
    <w:sig w:usb0="00000000" w:usb1="00000000" w:usb2="00000000"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FangSong_GB2312">
    <w:altName w:val="Microsoft YaHei"/>
    <w:panose1 w:val="020B0604020202020204"/>
    <w:charset w:val="86"/>
    <w:family w:val="modern"/>
    <w:pitch w:val="default"/>
    <w:sig w:usb0="00000001" w:usb1="080E0000" w:usb2="00000000" w:usb3="00000000" w:csb0="00040000" w:csb1="00000000"/>
  </w:font>
  <w:font w:name="方正小标宋_GBK">
    <w:altName w:val="Microsoft YaHei"/>
    <w:panose1 w:val="020B0604020202020204"/>
    <w:charset w:val="86"/>
    <w:family w:val="script"/>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F1098" w:rsidRDefault="008F1098">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25305" w:rsidRDefault="00000000">
    <w:pPr>
      <w:pStyle w:val="ab"/>
      <w:jc w:val="center"/>
      <w:rPr>
        <w:rFonts w:ascii="SimSun" w:hAnsi="SimSun"/>
        <w:sz w:val="28"/>
        <w:szCs w:val="28"/>
      </w:rPr>
    </w:pPr>
    <w:r>
      <w:rPr>
        <w:noProof/>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E25305" w:rsidRDefault="00000000">
                          <w:pPr>
                            <w:pStyle w:val="ab"/>
                          </w:pPr>
                          <w:r>
                            <w:fldChar w:fldCharType="begin"/>
                          </w:r>
                          <w:r>
                            <w:instrText xml:space="preserve"> PAGE  \* MERGEFORMAT </w:instrText>
                          </w:r>
                          <w:r>
                            <w:fldChar w:fldCharType="separate"/>
                          </w:r>
                          <w:r>
                            <w:t>6</w:t>
                          </w:r>
                          <w: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" filled="f" stroked="f">
              <v:textbox style="mso-fit-shape-to-text:t" inset="0,0,0,0">
                <w:txbxContent>
                  <w:p w:rsidR="00E25305" w:rsidRDefault="00000000">
                    <w:pPr>
                      <w:pStyle w:val="ab"/>
                    </w:pPr>
                    <w:r>
                      <w:fldChar w:fldCharType="begin"/>
                    </w:r>
                    <w:r>
                      <w:instrText xml:space="preserve"> PAGE  \* MERGEFORMAT </w:instrText>
                    </w:r>
                    <w:r>
                      <w:fldChar w:fldCharType="separate"/>
                    </w:r>
                    <w:r>
                      <w:t>6</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F1098" w:rsidRDefault="008F109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8403A" w:rsidRDefault="0038403A">
      <w:r>
        <w:separator/>
      </w:r>
    </w:p>
  </w:footnote>
  <w:footnote w:type="continuationSeparator" w:id="0">
    <w:p w:rsidR="0038403A" w:rsidRDefault="003840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F1098" w:rsidRDefault="008F1098">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F1098" w:rsidRDefault="008F1098">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F1098" w:rsidRDefault="008F1098">
    <w:pPr>
      <w:pStyle w:val="a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90"/>
  <w:drawingGridVerticalSpacing w:val="517"/>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7AwNLMEY3MgU0lHKTi1uDgzPw+kwLAWAOGsAwcsAAAA"/>
    <w:docVar w:name="commondata" w:val="eyJoZGlkIjoiYTNjYTI5MzZmNzRmYmNlYTExNjlmNjg4NGNiY2NiMmQifQ=="/>
  </w:docVars>
  <w:rsids>
    <w:rsidRoot w:val="00172A27"/>
    <w:rsid w:val="000020F9"/>
    <w:rsid w:val="000026D9"/>
    <w:rsid w:val="0000330D"/>
    <w:rsid w:val="0000480D"/>
    <w:rsid w:val="00006C84"/>
    <w:rsid w:val="00010DF1"/>
    <w:rsid w:val="00010FF1"/>
    <w:rsid w:val="00011A21"/>
    <w:rsid w:val="00012119"/>
    <w:rsid w:val="0001320A"/>
    <w:rsid w:val="00013791"/>
    <w:rsid w:val="0001511B"/>
    <w:rsid w:val="000171AD"/>
    <w:rsid w:val="0001748B"/>
    <w:rsid w:val="00022809"/>
    <w:rsid w:val="000256D6"/>
    <w:rsid w:val="000262CF"/>
    <w:rsid w:val="000275B9"/>
    <w:rsid w:val="00032323"/>
    <w:rsid w:val="00032E44"/>
    <w:rsid w:val="0003325B"/>
    <w:rsid w:val="00035618"/>
    <w:rsid w:val="00037104"/>
    <w:rsid w:val="00037CB6"/>
    <w:rsid w:val="00040062"/>
    <w:rsid w:val="00040277"/>
    <w:rsid w:val="00040B52"/>
    <w:rsid w:val="00041117"/>
    <w:rsid w:val="000425F4"/>
    <w:rsid w:val="00044A29"/>
    <w:rsid w:val="00044D55"/>
    <w:rsid w:val="00045635"/>
    <w:rsid w:val="000508DF"/>
    <w:rsid w:val="00052C03"/>
    <w:rsid w:val="0005337A"/>
    <w:rsid w:val="00053461"/>
    <w:rsid w:val="0005489A"/>
    <w:rsid w:val="00054D7E"/>
    <w:rsid w:val="0005706B"/>
    <w:rsid w:val="00057666"/>
    <w:rsid w:val="000616B7"/>
    <w:rsid w:val="00062060"/>
    <w:rsid w:val="000627D8"/>
    <w:rsid w:val="0006636D"/>
    <w:rsid w:val="0006645C"/>
    <w:rsid w:val="00070137"/>
    <w:rsid w:val="00071A48"/>
    <w:rsid w:val="00073A5E"/>
    <w:rsid w:val="00075123"/>
    <w:rsid w:val="000805FA"/>
    <w:rsid w:val="00081A0B"/>
    <w:rsid w:val="00081B2D"/>
    <w:rsid w:val="00083368"/>
    <w:rsid w:val="00084B38"/>
    <w:rsid w:val="00090AE9"/>
    <w:rsid w:val="00091911"/>
    <w:rsid w:val="00091FD4"/>
    <w:rsid w:val="00092AC4"/>
    <w:rsid w:val="00093CE3"/>
    <w:rsid w:val="00094280"/>
    <w:rsid w:val="0009436D"/>
    <w:rsid w:val="000946A5"/>
    <w:rsid w:val="000947E5"/>
    <w:rsid w:val="00094965"/>
    <w:rsid w:val="000A0308"/>
    <w:rsid w:val="000A0737"/>
    <w:rsid w:val="000A267D"/>
    <w:rsid w:val="000A4348"/>
    <w:rsid w:val="000A6F15"/>
    <w:rsid w:val="000B1356"/>
    <w:rsid w:val="000B2AA0"/>
    <w:rsid w:val="000B3917"/>
    <w:rsid w:val="000B4505"/>
    <w:rsid w:val="000B51F6"/>
    <w:rsid w:val="000B5262"/>
    <w:rsid w:val="000B57E7"/>
    <w:rsid w:val="000B6B0A"/>
    <w:rsid w:val="000B7C8E"/>
    <w:rsid w:val="000C0696"/>
    <w:rsid w:val="000C16CD"/>
    <w:rsid w:val="000C1D7F"/>
    <w:rsid w:val="000C2BA9"/>
    <w:rsid w:val="000C42A4"/>
    <w:rsid w:val="000C45E3"/>
    <w:rsid w:val="000C4B10"/>
    <w:rsid w:val="000C544D"/>
    <w:rsid w:val="000C5602"/>
    <w:rsid w:val="000C62E9"/>
    <w:rsid w:val="000D0265"/>
    <w:rsid w:val="000D0BBE"/>
    <w:rsid w:val="000D0F28"/>
    <w:rsid w:val="000D25C5"/>
    <w:rsid w:val="000D70B5"/>
    <w:rsid w:val="000E037C"/>
    <w:rsid w:val="000E1D1D"/>
    <w:rsid w:val="000E2408"/>
    <w:rsid w:val="000E28FD"/>
    <w:rsid w:val="000E529D"/>
    <w:rsid w:val="000E7B5B"/>
    <w:rsid w:val="000F0CE0"/>
    <w:rsid w:val="000F1DEE"/>
    <w:rsid w:val="000F2420"/>
    <w:rsid w:val="000F2B2D"/>
    <w:rsid w:val="000F4200"/>
    <w:rsid w:val="000F43BF"/>
    <w:rsid w:val="000F72B8"/>
    <w:rsid w:val="000F7E00"/>
    <w:rsid w:val="001002E5"/>
    <w:rsid w:val="001004A3"/>
    <w:rsid w:val="0010144F"/>
    <w:rsid w:val="00101933"/>
    <w:rsid w:val="00101DA2"/>
    <w:rsid w:val="00101DBD"/>
    <w:rsid w:val="0010224B"/>
    <w:rsid w:val="0010285D"/>
    <w:rsid w:val="00102F98"/>
    <w:rsid w:val="00107094"/>
    <w:rsid w:val="00111829"/>
    <w:rsid w:val="001124D4"/>
    <w:rsid w:val="00113BF4"/>
    <w:rsid w:val="00113CBE"/>
    <w:rsid w:val="00114070"/>
    <w:rsid w:val="00114798"/>
    <w:rsid w:val="001152F9"/>
    <w:rsid w:val="00120BC0"/>
    <w:rsid w:val="00120D33"/>
    <w:rsid w:val="00120E48"/>
    <w:rsid w:val="001227DC"/>
    <w:rsid w:val="00123D6A"/>
    <w:rsid w:val="00124CFC"/>
    <w:rsid w:val="00127C96"/>
    <w:rsid w:val="001305F1"/>
    <w:rsid w:val="00135D18"/>
    <w:rsid w:val="0013611A"/>
    <w:rsid w:val="0013686A"/>
    <w:rsid w:val="001369B6"/>
    <w:rsid w:val="00137C6A"/>
    <w:rsid w:val="001409B4"/>
    <w:rsid w:val="00140CE8"/>
    <w:rsid w:val="00140E1E"/>
    <w:rsid w:val="00141726"/>
    <w:rsid w:val="001419A8"/>
    <w:rsid w:val="00145E3D"/>
    <w:rsid w:val="00146165"/>
    <w:rsid w:val="001462EA"/>
    <w:rsid w:val="00146BFD"/>
    <w:rsid w:val="00146E47"/>
    <w:rsid w:val="00150305"/>
    <w:rsid w:val="00151701"/>
    <w:rsid w:val="00152AF6"/>
    <w:rsid w:val="00153045"/>
    <w:rsid w:val="00153B17"/>
    <w:rsid w:val="0015411F"/>
    <w:rsid w:val="0015558D"/>
    <w:rsid w:val="00155D41"/>
    <w:rsid w:val="001569BE"/>
    <w:rsid w:val="00156B03"/>
    <w:rsid w:val="00157D03"/>
    <w:rsid w:val="00160817"/>
    <w:rsid w:val="00162B77"/>
    <w:rsid w:val="00164B33"/>
    <w:rsid w:val="00165AB0"/>
    <w:rsid w:val="001662FE"/>
    <w:rsid w:val="00166B1D"/>
    <w:rsid w:val="0016766D"/>
    <w:rsid w:val="00170F87"/>
    <w:rsid w:val="0017115E"/>
    <w:rsid w:val="00172A27"/>
    <w:rsid w:val="00173532"/>
    <w:rsid w:val="00180BB5"/>
    <w:rsid w:val="0018224B"/>
    <w:rsid w:val="00184AB0"/>
    <w:rsid w:val="00186233"/>
    <w:rsid w:val="00186FA3"/>
    <w:rsid w:val="0018716C"/>
    <w:rsid w:val="00187C68"/>
    <w:rsid w:val="00187CF3"/>
    <w:rsid w:val="00190957"/>
    <w:rsid w:val="00190C89"/>
    <w:rsid w:val="00192770"/>
    <w:rsid w:val="00194AEC"/>
    <w:rsid w:val="001A08C5"/>
    <w:rsid w:val="001A3D5E"/>
    <w:rsid w:val="001A3EAC"/>
    <w:rsid w:val="001A4F89"/>
    <w:rsid w:val="001A5F46"/>
    <w:rsid w:val="001B07CC"/>
    <w:rsid w:val="001B07FB"/>
    <w:rsid w:val="001B10DD"/>
    <w:rsid w:val="001B11A3"/>
    <w:rsid w:val="001B2913"/>
    <w:rsid w:val="001B3901"/>
    <w:rsid w:val="001B5209"/>
    <w:rsid w:val="001B5374"/>
    <w:rsid w:val="001B785C"/>
    <w:rsid w:val="001C029C"/>
    <w:rsid w:val="001C0D4A"/>
    <w:rsid w:val="001C608D"/>
    <w:rsid w:val="001C7657"/>
    <w:rsid w:val="001D058D"/>
    <w:rsid w:val="001D25B9"/>
    <w:rsid w:val="001D48B0"/>
    <w:rsid w:val="001D4D57"/>
    <w:rsid w:val="001D6FA3"/>
    <w:rsid w:val="001D74C3"/>
    <w:rsid w:val="001D7AF9"/>
    <w:rsid w:val="001E182B"/>
    <w:rsid w:val="001E2E65"/>
    <w:rsid w:val="001E378A"/>
    <w:rsid w:val="001E3AFD"/>
    <w:rsid w:val="001E5C60"/>
    <w:rsid w:val="001E66F7"/>
    <w:rsid w:val="001F12B5"/>
    <w:rsid w:val="001F2AC4"/>
    <w:rsid w:val="001F311C"/>
    <w:rsid w:val="001F41A6"/>
    <w:rsid w:val="001F47D0"/>
    <w:rsid w:val="001F51A9"/>
    <w:rsid w:val="001F57AA"/>
    <w:rsid w:val="001F59B0"/>
    <w:rsid w:val="001F5CD8"/>
    <w:rsid w:val="001F5E51"/>
    <w:rsid w:val="001F7000"/>
    <w:rsid w:val="0020068D"/>
    <w:rsid w:val="002018B0"/>
    <w:rsid w:val="0020296D"/>
    <w:rsid w:val="002043C0"/>
    <w:rsid w:val="0020474A"/>
    <w:rsid w:val="00205624"/>
    <w:rsid w:val="002059B1"/>
    <w:rsid w:val="00206186"/>
    <w:rsid w:val="00206821"/>
    <w:rsid w:val="002111E7"/>
    <w:rsid w:val="00213562"/>
    <w:rsid w:val="00213CC4"/>
    <w:rsid w:val="002156F2"/>
    <w:rsid w:val="00215FC6"/>
    <w:rsid w:val="0022126A"/>
    <w:rsid w:val="00221613"/>
    <w:rsid w:val="00221FA0"/>
    <w:rsid w:val="00222B6F"/>
    <w:rsid w:val="00222F92"/>
    <w:rsid w:val="00223B51"/>
    <w:rsid w:val="00226192"/>
    <w:rsid w:val="00230B17"/>
    <w:rsid w:val="002315BB"/>
    <w:rsid w:val="00231FB9"/>
    <w:rsid w:val="002325EE"/>
    <w:rsid w:val="00232BF9"/>
    <w:rsid w:val="00233E03"/>
    <w:rsid w:val="00235D45"/>
    <w:rsid w:val="00236B5E"/>
    <w:rsid w:val="00237C05"/>
    <w:rsid w:val="00240B5B"/>
    <w:rsid w:val="00241BB6"/>
    <w:rsid w:val="00244BF3"/>
    <w:rsid w:val="00245550"/>
    <w:rsid w:val="00245D8B"/>
    <w:rsid w:val="00246F5E"/>
    <w:rsid w:val="00247184"/>
    <w:rsid w:val="002479FF"/>
    <w:rsid w:val="002506D9"/>
    <w:rsid w:val="00250C68"/>
    <w:rsid w:val="00252850"/>
    <w:rsid w:val="00253DD9"/>
    <w:rsid w:val="00254098"/>
    <w:rsid w:val="00255509"/>
    <w:rsid w:val="00255912"/>
    <w:rsid w:val="00256D91"/>
    <w:rsid w:val="00260C68"/>
    <w:rsid w:val="00260EB9"/>
    <w:rsid w:val="00260FBC"/>
    <w:rsid w:val="002610B7"/>
    <w:rsid w:val="002628B5"/>
    <w:rsid w:val="00262CA2"/>
    <w:rsid w:val="002630CA"/>
    <w:rsid w:val="00263274"/>
    <w:rsid w:val="002637B5"/>
    <w:rsid w:val="00263DFC"/>
    <w:rsid w:val="002660D2"/>
    <w:rsid w:val="002675C3"/>
    <w:rsid w:val="00271C4E"/>
    <w:rsid w:val="002720DA"/>
    <w:rsid w:val="00280DA4"/>
    <w:rsid w:val="0028156B"/>
    <w:rsid w:val="00281FF9"/>
    <w:rsid w:val="002827C1"/>
    <w:rsid w:val="00283F4C"/>
    <w:rsid w:val="00285729"/>
    <w:rsid w:val="00286C96"/>
    <w:rsid w:val="00287638"/>
    <w:rsid w:val="00287BCE"/>
    <w:rsid w:val="00290392"/>
    <w:rsid w:val="002904E4"/>
    <w:rsid w:val="00291892"/>
    <w:rsid w:val="0029326B"/>
    <w:rsid w:val="00294683"/>
    <w:rsid w:val="00294FF1"/>
    <w:rsid w:val="002A187A"/>
    <w:rsid w:val="002A1934"/>
    <w:rsid w:val="002A21D2"/>
    <w:rsid w:val="002A2878"/>
    <w:rsid w:val="002A5765"/>
    <w:rsid w:val="002A7567"/>
    <w:rsid w:val="002B08AD"/>
    <w:rsid w:val="002B127D"/>
    <w:rsid w:val="002B1B1A"/>
    <w:rsid w:val="002B3069"/>
    <w:rsid w:val="002B3233"/>
    <w:rsid w:val="002B43CD"/>
    <w:rsid w:val="002C13FB"/>
    <w:rsid w:val="002C3FF6"/>
    <w:rsid w:val="002C4D8E"/>
    <w:rsid w:val="002C4E3E"/>
    <w:rsid w:val="002C4F61"/>
    <w:rsid w:val="002C5F76"/>
    <w:rsid w:val="002C658E"/>
    <w:rsid w:val="002D1725"/>
    <w:rsid w:val="002D2DBC"/>
    <w:rsid w:val="002D3BC6"/>
    <w:rsid w:val="002D453F"/>
    <w:rsid w:val="002D5542"/>
    <w:rsid w:val="002D648D"/>
    <w:rsid w:val="002D69FB"/>
    <w:rsid w:val="002D6ECB"/>
    <w:rsid w:val="002D734A"/>
    <w:rsid w:val="002D75D3"/>
    <w:rsid w:val="002E1A88"/>
    <w:rsid w:val="002E1D1F"/>
    <w:rsid w:val="002E7D91"/>
    <w:rsid w:val="002F0590"/>
    <w:rsid w:val="002F206A"/>
    <w:rsid w:val="002F2D2F"/>
    <w:rsid w:val="002F2DFB"/>
    <w:rsid w:val="002F4750"/>
    <w:rsid w:val="002F612E"/>
    <w:rsid w:val="002F7137"/>
    <w:rsid w:val="0030027F"/>
    <w:rsid w:val="00301853"/>
    <w:rsid w:val="00301ECF"/>
    <w:rsid w:val="003034AA"/>
    <w:rsid w:val="0030478C"/>
    <w:rsid w:val="00304D57"/>
    <w:rsid w:val="00305DB3"/>
    <w:rsid w:val="00306750"/>
    <w:rsid w:val="00307AC8"/>
    <w:rsid w:val="00310F39"/>
    <w:rsid w:val="00312D63"/>
    <w:rsid w:val="00312E70"/>
    <w:rsid w:val="00312F5B"/>
    <w:rsid w:val="00314DA4"/>
    <w:rsid w:val="00316937"/>
    <w:rsid w:val="00316DDC"/>
    <w:rsid w:val="00317923"/>
    <w:rsid w:val="00317D42"/>
    <w:rsid w:val="00317EA9"/>
    <w:rsid w:val="0032084E"/>
    <w:rsid w:val="0032120D"/>
    <w:rsid w:val="003215D4"/>
    <w:rsid w:val="00321A89"/>
    <w:rsid w:val="00322CD1"/>
    <w:rsid w:val="00323787"/>
    <w:rsid w:val="003270DE"/>
    <w:rsid w:val="003279FF"/>
    <w:rsid w:val="00327FF4"/>
    <w:rsid w:val="003300D7"/>
    <w:rsid w:val="00333348"/>
    <w:rsid w:val="00336CAB"/>
    <w:rsid w:val="00336CDE"/>
    <w:rsid w:val="003406C0"/>
    <w:rsid w:val="00340A40"/>
    <w:rsid w:val="003413BE"/>
    <w:rsid w:val="00343428"/>
    <w:rsid w:val="00343F8C"/>
    <w:rsid w:val="0034426D"/>
    <w:rsid w:val="003442A7"/>
    <w:rsid w:val="003476E8"/>
    <w:rsid w:val="0035010D"/>
    <w:rsid w:val="003502F2"/>
    <w:rsid w:val="00351B56"/>
    <w:rsid w:val="00353BF1"/>
    <w:rsid w:val="00354819"/>
    <w:rsid w:val="00355870"/>
    <w:rsid w:val="00357097"/>
    <w:rsid w:val="0035747B"/>
    <w:rsid w:val="00360473"/>
    <w:rsid w:val="00360EB5"/>
    <w:rsid w:val="00360FA8"/>
    <w:rsid w:val="0036111C"/>
    <w:rsid w:val="003618F5"/>
    <w:rsid w:val="003628B3"/>
    <w:rsid w:val="00362CDD"/>
    <w:rsid w:val="00364A52"/>
    <w:rsid w:val="00365BE0"/>
    <w:rsid w:val="00365CD2"/>
    <w:rsid w:val="003725C9"/>
    <w:rsid w:val="00372FE1"/>
    <w:rsid w:val="003738B6"/>
    <w:rsid w:val="003738FB"/>
    <w:rsid w:val="00374A20"/>
    <w:rsid w:val="0037634A"/>
    <w:rsid w:val="00377027"/>
    <w:rsid w:val="0037761E"/>
    <w:rsid w:val="00381010"/>
    <w:rsid w:val="0038265B"/>
    <w:rsid w:val="0038287F"/>
    <w:rsid w:val="00383339"/>
    <w:rsid w:val="0038403A"/>
    <w:rsid w:val="0038407D"/>
    <w:rsid w:val="0038427C"/>
    <w:rsid w:val="003854FB"/>
    <w:rsid w:val="003872FD"/>
    <w:rsid w:val="00387A2B"/>
    <w:rsid w:val="00390AB2"/>
    <w:rsid w:val="0039250C"/>
    <w:rsid w:val="00395970"/>
    <w:rsid w:val="00396160"/>
    <w:rsid w:val="00396A47"/>
    <w:rsid w:val="003A01AF"/>
    <w:rsid w:val="003A024B"/>
    <w:rsid w:val="003A037F"/>
    <w:rsid w:val="003A15CD"/>
    <w:rsid w:val="003A1AEA"/>
    <w:rsid w:val="003A1B65"/>
    <w:rsid w:val="003A27FC"/>
    <w:rsid w:val="003A2BF2"/>
    <w:rsid w:val="003A334D"/>
    <w:rsid w:val="003A3918"/>
    <w:rsid w:val="003A4201"/>
    <w:rsid w:val="003A6621"/>
    <w:rsid w:val="003A7437"/>
    <w:rsid w:val="003A78DE"/>
    <w:rsid w:val="003B0629"/>
    <w:rsid w:val="003B1160"/>
    <w:rsid w:val="003B19D6"/>
    <w:rsid w:val="003B1D4C"/>
    <w:rsid w:val="003B1ED0"/>
    <w:rsid w:val="003B23CC"/>
    <w:rsid w:val="003B3DAD"/>
    <w:rsid w:val="003B3FC6"/>
    <w:rsid w:val="003B5CBE"/>
    <w:rsid w:val="003B619E"/>
    <w:rsid w:val="003B658B"/>
    <w:rsid w:val="003B701E"/>
    <w:rsid w:val="003B79DA"/>
    <w:rsid w:val="003C0A70"/>
    <w:rsid w:val="003C353E"/>
    <w:rsid w:val="003C5CF9"/>
    <w:rsid w:val="003C6286"/>
    <w:rsid w:val="003C6F7D"/>
    <w:rsid w:val="003C7BDE"/>
    <w:rsid w:val="003D130E"/>
    <w:rsid w:val="003D4007"/>
    <w:rsid w:val="003D4883"/>
    <w:rsid w:val="003D5FBB"/>
    <w:rsid w:val="003E06DC"/>
    <w:rsid w:val="003E0B93"/>
    <w:rsid w:val="003E1CF3"/>
    <w:rsid w:val="003E2538"/>
    <w:rsid w:val="003E4AD3"/>
    <w:rsid w:val="003F01DF"/>
    <w:rsid w:val="003F0522"/>
    <w:rsid w:val="003F2BD4"/>
    <w:rsid w:val="003F2CE8"/>
    <w:rsid w:val="003F3152"/>
    <w:rsid w:val="003F3996"/>
    <w:rsid w:val="003F3C1D"/>
    <w:rsid w:val="003F4777"/>
    <w:rsid w:val="003F524F"/>
    <w:rsid w:val="003F7172"/>
    <w:rsid w:val="003F74C3"/>
    <w:rsid w:val="003F7568"/>
    <w:rsid w:val="00400BA8"/>
    <w:rsid w:val="00400EA8"/>
    <w:rsid w:val="00401569"/>
    <w:rsid w:val="004018DB"/>
    <w:rsid w:val="00402400"/>
    <w:rsid w:val="00403353"/>
    <w:rsid w:val="00403BC3"/>
    <w:rsid w:val="004044EA"/>
    <w:rsid w:val="00404BB6"/>
    <w:rsid w:val="00405CEE"/>
    <w:rsid w:val="00405F32"/>
    <w:rsid w:val="00406CCA"/>
    <w:rsid w:val="00406D39"/>
    <w:rsid w:val="00406FA2"/>
    <w:rsid w:val="00407462"/>
    <w:rsid w:val="00407B0C"/>
    <w:rsid w:val="004106BC"/>
    <w:rsid w:val="00410898"/>
    <w:rsid w:val="00411A5D"/>
    <w:rsid w:val="004132D9"/>
    <w:rsid w:val="0041672C"/>
    <w:rsid w:val="00416E8E"/>
    <w:rsid w:val="00416FEA"/>
    <w:rsid w:val="00417460"/>
    <w:rsid w:val="0042062A"/>
    <w:rsid w:val="00422F16"/>
    <w:rsid w:val="00423033"/>
    <w:rsid w:val="004250C0"/>
    <w:rsid w:val="00425797"/>
    <w:rsid w:val="0042655F"/>
    <w:rsid w:val="004269F1"/>
    <w:rsid w:val="00427272"/>
    <w:rsid w:val="004343EB"/>
    <w:rsid w:val="004343F7"/>
    <w:rsid w:val="00434E12"/>
    <w:rsid w:val="00435C5F"/>
    <w:rsid w:val="00436814"/>
    <w:rsid w:val="0044006F"/>
    <w:rsid w:val="004409D0"/>
    <w:rsid w:val="00441A79"/>
    <w:rsid w:val="004432B2"/>
    <w:rsid w:val="0044538F"/>
    <w:rsid w:val="004456D4"/>
    <w:rsid w:val="00445AD1"/>
    <w:rsid w:val="00446B2B"/>
    <w:rsid w:val="00452521"/>
    <w:rsid w:val="00454F3A"/>
    <w:rsid w:val="0045534F"/>
    <w:rsid w:val="00456BA3"/>
    <w:rsid w:val="004578A6"/>
    <w:rsid w:val="00457D32"/>
    <w:rsid w:val="004606C1"/>
    <w:rsid w:val="004609F3"/>
    <w:rsid w:val="004617E6"/>
    <w:rsid w:val="00461D5B"/>
    <w:rsid w:val="004627AF"/>
    <w:rsid w:val="0046484C"/>
    <w:rsid w:val="00465F31"/>
    <w:rsid w:val="004661A1"/>
    <w:rsid w:val="004664C2"/>
    <w:rsid w:val="004669B1"/>
    <w:rsid w:val="00466E34"/>
    <w:rsid w:val="00471860"/>
    <w:rsid w:val="00473DC4"/>
    <w:rsid w:val="00474370"/>
    <w:rsid w:val="00474556"/>
    <w:rsid w:val="004757D7"/>
    <w:rsid w:val="004770BD"/>
    <w:rsid w:val="004772D8"/>
    <w:rsid w:val="0048036C"/>
    <w:rsid w:val="0048115C"/>
    <w:rsid w:val="004827CB"/>
    <w:rsid w:val="00482948"/>
    <w:rsid w:val="00482C51"/>
    <w:rsid w:val="00484CDF"/>
    <w:rsid w:val="004855CE"/>
    <w:rsid w:val="00485BD8"/>
    <w:rsid w:val="004869C7"/>
    <w:rsid w:val="00486E8D"/>
    <w:rsid w:val="0048723B"/>
    <w:rsid w:val="004878EB"/>
    <w:rsid w:val="00490C68"/>
    <w:rsid w:val="00495305"/>
    <w:rsid w:val="00495B27"/>
    <w:rsid w:val="00496535"/>
    <w:rsid w:val="0049701D"/>
    <w:rsid w:val="004974A7"/>
    <w:rsid w:val="004979BA"/>
    <w:rsid w:val="004A018B"/>
    <w:rsid w:val="004A0DC0"/>
    <w:rsid w:val="004A1118"/>
    <w:rsid w:val="004A20D8"/>
    <w:rsid w:val="004A2948"/>
    <w:rsid w:val="004A2FD6"/>
    <w:rsid w:val="004A3A5D"/>
    <w:rsid w:val="004B0AFD"/>
    <w:rsid w:val="004B1D05"/>
    <w:rsid w:val="004B2593"/>
    <w:rsid w:val="004B41FB"/>
    <w:rsid w:val="004B49F5"/>
    <w:rsid w:val="004B537E"/>
    <w:rsid w:val="004B5640"/>
    <w:rsid w:val="004B6037"/>
    <w:rsid w:val="004B65F8"/>
    <w:rsid w:val="004B7ED4"/>
    <w:rsid w:val="004C06F1"/>
    <w:rsid w:val="004C0AE0"/>
    <w:rsid w:val="004C1603"/>
    <w:rsid w:val="004C318F"/>
    <w:rsid w:val="004C3340"/>
    <w:rsid w:val="004C3D66"/>
    <w:rsid w:val="004C4D43"/>
    <w:rsid w:val="004C65B6"/>
    <w:rsid w:val="004C7B74"/>
    <w:rsid w:val="004D08C1"/>
    <w:rsid w:val="004D0E26"/>
    <w:rsid w:val="004D17F6"/>
    <w:rsid w:val="004D2EEE"/>
    <w:rsid w:val="004D4B33"/>
    <w:rsid w:val="004D4DCC"/>
    <w:rsid w:val="004D5844"/>
    <w:rsid w:val="004D6D12"/>
    <w:rsid w:val="004E1419"/>
    <w:rsid w:val="004E27D0"/>
    <w:rsid w:val="004E3AEE"/>
    <w:rsid w:val="004E3F91"/>
    <w:rsid w:val="004E778D"/>
    <w:rsid w:val="004F00FF"/>
    <w:rsid w:val="004F602B"/>
    <w:rsid w:val="004F632B"/>
    <w:rsid w:val="004F7A8F"/>
    <w:rsid w:val="0050321E"/>
    <w:rsid w:val="00503352"/>
    <w:rsid w:val="0050423B"/>
    <w:rsid w:val="00504CA3"/>
    <w:rsid w:val="00506FD8"/>
    <w:rsid w:val="005077B9"/>
    <w:rsid w:val="005078DC"/>
    <w:rsid w:val="00507B53"/>
    <w:rsid w:val="0051116C"/>
    <w:rsid w:val="00512823"/>
    <w:rsid w:val="00512E05"/>
    <w:rsid w:val="00514B32"/>
    <w:rsid w:val="00514B7C"/>
    <w:rsid w:val="00516776"/>
    <w:rsid w:val="00516E12"/>
    <w:rsid w:val="00520C54"/>
    <w:rsid w:val="00520DC3"/>
    <w:rsid w:val="00521A0D"/>
    <w:rsid w:val="00521EC5"/>
    <w:rsid w:val="00522545"/>
    <w:rsid w:val="00522BCA"/>
    <w:rsid w:val="00522FFE"/>
    <w:rsid w:val="00524C85"/>
    <w:rsid w:val="00525007"/>
    <w:rsid w:val="0052700D"/>
    <w:rsid w:val="005270D1"/>
    <w:rsid w:val="00527802"/>
    <w:rsid w:val="00527E7A"/>
    <w:rsid w:val="00530568"/>
    <w:rsid w:val="005314E7"/>
    <w:rsid w:val="00533F09"/>
    <w:rsid w:val="005340CA"/>
    <w:rsid w:val="0053502A"/>
    <w:rsid w:val="00535148"/>
    <w:rsid w:val="005359C3"/>
    <w:rsid w:val="00536BA6"/>
    <w:rsid w:val="0053774F"/>
    <w:rsid w:val="005405D1"/>
    <w:rsid w:val="00540B67"/>
    <w:rsid w:val="00542010"/>
    <w:rsid w:val="00542B6B"/>
    <w:rsid w:val="0054409F"/>
    <w:rsid w:val="005465C7"/>
    <w:rsid w:val="00546A6A"/>
    <w:rsid w:val="00546C43"/>
    <w:rsid w:val="005503EB"/>
    <w:rsid w:val="005513DC"/>
    <w:rsid w:val="00551D9D"/>
    <w:rsid w:val="00552447"/>
    <w:rsid w:val="0055298D"/>
    <w:rsid w:val="005531E7"/>
    <w:rsid w:val="00553E69"/>
    <w:rsid w:val="0055486D"/>
    <w:rsid w:val="00555296"/>
    <w:rsid w:val="0055572D"/>
    <w:rsid w:val="00560DDB"/>
    <w:rsid w:val="00560F4F"/>
    <w:rsid w:val="00561B04"/>
    <w:rsid w:val="00561E8D"/>
    <w:rsid w:val="005647F4"/>
    <w:rsid w:val="00565ABC"/>
    <w:rsid w:val="00566C0C"/>
    <w:rsid w:val="005678D7"/>
    <w:rsid w:val="00567CDA"/>
    <w:rsid w:val="005700E8"/>
    <w:rsid w:val="0057077C"/>
    <w:rsid w:val="00570D3E"/>
    <w:rsid w:val="00571A23"/>
    <w:rsid w:val="00573429"/>
    <w:rsid w:val="005736F7"/>
    <w:rsid w:val="00573B44"/>
    <w:rsid w:val="00574293"/>
    <w:rsid w:val="0057600E"/>
    <w:rsid w:val="00576C06"/>
    <w:rsid w:val="00577102"/>
    <w:rsid w:val="00577703"/>
    <w:rsid w:val="00577C9E"/>
    <w:rsid w:val="00580397"/>
    <w:rsid w:val="0058234A"/>
    <w:rsid w:val="00583168"/>
    <w:rsid w:val="00583398"/>
    <w:rsid w:val="005853F2"/>
    <w:rsid w:val="005917C3"/>
    <w:rsid w:val="005919D9"/>
    <w:rsid w:val="005938B4"/>
    <w:rsid w:val="00594CA9"/>
    <w:rsid w:val="00596239"/>
    <w:rsid w:val="00596EDA"/>
    <w:rsid w:val="005974E2"/>
    <w:rsid w:val="005A077D"/>
    <w:rsid w:val="005A1E00"/>
    <w:rsid w:val="005A4784"/>
    <w:rsid w:val="005A49D3"/>
    <w:rsid w:val="005A6014"/>
    <w:rsid w:val="005A65CD"/>
    <w:rsid w:val="005A68D2"/>
    <w:rsid w:val="005A6980"/>
    <w:rsid w:val="005A6AB2"/>
    <w:rsid w:val="005B2875"/>
    <w:rsid w:val="005B3B60"/>
    <w:rsid w:val="005B3FD2"/>
    <w:rsid w:val="005B4D12"/>
    <w:rsid w:val="005B6E57"/>
    <w:rsid w:val="005B76EA"/>
    <w:rsid w:val="005C19B4"/>
    <w:rsid w:val="005C2D78"/>
    <w:rsid w:val="005C2F98"/>
    <w:rsid w:val="005C305C"/>
    <w:rsid w:val="005C3ED6"/>
    <w:rsid w:val="005C4726"/>
    <w:rsid w:val="005C5430"/>
    <w:rsid w:val="005C60E7"/>
    <w:rsid w:val="005C68C4"/>
    <w:rsid w:val="005C75CE"/>
    <w:rsid w:val="005D030F"/>
    <w:rsid w:val="005D0EB2"/>
    <w:rsid w:val="005D1309"/>
    <w:rsid w:val="005D130A"/>
    <w:rsid w:val="005D30DF"/>
    <w:rsid w:val="005D5D56"/>
    <w:rsid w:val="005D70A7"/>
    <w:rsid w:val="005D736D"/>
    <w:rsid w:val="005E00B0"/>
    <w:rsid w:val="005E0EED"/>
    <w:rsid w:val="005E2D95"/>
    <w:rsid w:val="005E3733"/>
    <w:rsid w:val="005E4521"/>
    <w:rsid w:val="005E578C"/>
    <w:rsid w:val="005E6C89"/>
    <w:rsid w:val="005E786C"/>
    <w:rsid w:val="005E7999"/>
    <w:rsid w:val="005F0856"/>
    <w:rsid w:val="005F0AEE"/>
    <w:rsid w:val="005F0AF5"/>
    <w:rsid w:val="005F0D4B"/>
    <w:rsid w:val="005F2105"/>
    <w:rsid w:val="005F27CC"/>
    <w:rsid w:val="005F333F"/>
    <w:rsid w:val="005F4720"/>
    <w:rsid w:val="005F4C9E"/>
    <w:rsid w:val="005F5D09"/>
    <w:rsid w:val="00600FCE"/>
    <w:rsid w:val="00602962"/>
    <w:rsid w:val="00602C9B"/>
    <w:rsid w:val="0060467A"/>
    <w:rsid w:val="0060471D"/>
    <w:rsid w:val="006048BA"/>
    <w:rsid w:val="00605BA9"/>
    <w:rsid w:val="00605E85"/>
    <w:rsid w:val="006061A6"/>
    <w:rsid w:val="00606408"/>
    <w:rsid w:val="006072AF"/>
    <w:rsid w:val="0061001B"/>
    <w:rsid w:val="006104D2"/>
    <w:rsid w:val="0061080F"/>
    <w:rsid w:val="00613A9C"/>
    <w:rsid w:val="00616EF8"/>
    <w:rsid w:val="00622A2C"/>
    <w:rsid w:val="00622C25"/>
    <w:rsid w:val="0062338F"/>
    <w:rsid w:val="00623929"/>
    <w:rsid w:val="006247F5"/>
    <w:rsid w:val="0062615D"/>
    <w:rsid w:val="00627350"/>
    <w:rsid w:val="00627785"/>
    <w:rsid w:val="00627838"/>
    <w:rsid w:val="00627A68"/>
    <w:rsid w:val="006309D8"/>
    <w:rsid w:val="00630AA8"/>
    <w:rsid w:val="00630E37"/>
    <w:rsid w:val="00633B90"/>
    <w:rsid w:val="0063473E"/>
    <w:rsid w:val="00634A2A"/>
    <w:rsid w:val="00634B5E"/>
    <w:rsid w:val="00634CF3"/>
    <w:rsid w:val="00635DBC"/>
    <w:rsid w:val="00640B68"/>
    <w:rsid w:val="00641835"/>
    <w:rsid w:val="006421EB"/>
    <w:rsid w:val="006451B9"/>
    <w:rsid w:val="00646FD6"/>
    <w:rsid w:val="00650B3D"/>
    <w:rsid w:val="0065155F"/>
    <w:rsid w:val="00651DC1"/>
    <w:rsid w:val="006525B2"/>
    <w:rsid w:val="00652843"/>
    <w:rsid w:val="0065399F"/>
    <w:rsid w:val="00653CB4"/>
    <w:rsid w:val="0065579F"/>
    <w:rsid w:val="00655C0B"/>
    <w:rsid w:val="00655ED0"/>
    <w:rsid w:val="00656600"/>
    <w:rsid w:val="00661137"/>
    <w:rsid w:val="00665BE8"/>
    <w:rsid w:val="0066793C"/>
    <w:rsid w:val="00670EB8"/>
    <w:rsid w:val="006715D7"/>
    <w:rsid w:val="0067246C"/>
    <w:rsid w:val="00673BF5"/>
    <w:rsid w:val="00673C0E"/>
    <w:rsid w:val="00674A47"/>
    <w:rsid w:val="00674F2B"/>
    <w:rsid w:val="00677746"/>
    <w:rsid w:val="00677D28"/>
    <w:rsid w:val="00681B37"/>
    <w:rsid w:val="0068361A"/>
    <w:rsid w:val="00683C84"/>
    <w:rsid w:val="00690FDF"/>
    <w:rsid w:val="00691112"/>
    <w:rsid w:val="0069346B"/>
    <w:rsid w:val="00694584"/>
    <w:rsid w:val="00695400"/>
    <w:rsid w:val="006955AE"/>
    <w:rsid w:val="006976EF"/>
    <w:rsid w:val="006A1500"/>
    <w:rsid w:val="006A2830"/>
    <w:rsid w:val="006A318B"/>
    <w:rsid w:val="006A455C"/>
    <w:rsid w:val="006A7687"/>
    <w:rsid w:val="006B0E7C"/>
    <w:rsid w:val="006B13D5"/>
    <w:rsid w:val="006B2380"/>
    <w:rsid w:val="006B2A4D"/>
    <w:rsid w:val="006B31BB"/>
    <w:rsid w:val="006B3253"/>
    <w:rsid w:val="006B48DB"/>
    <w:rsid w:val="006B51CC"/>
    <w:rsid w:val="006B591C"/>
    <w:rsid w:val="006B5FC5"/>
    <w:rsid w:val="006B659F"/>
    <w:rsid w:val="006B7ED0"/>
    <w:rsid w:val="006B7EEF"/>
    <w:rsid w:val="006C04B5"/>
    <w:rsid w:val="006C1526"/>
    <w:rsid w:val="006C1E7C"/>
    <w:rsid w:val="006C301D"/>
    <w:rsid w:val="006C37CA"/>
    <w:rsid w:val="006C419B"/>
    <w:rsid w:val="006C4BD3"/>
    <w:rsid w:val="006C5950"/>
    <w:rsid w:val="006D0D07"/>
    <w:rsid w:val="006D0EDF"/>
    <w:rsid w:val="006D17BC"/>
    <w:rsid w:val="006D1880"/>
    <w:rsid w:val="006D3870"/>
    <w:rsid w:val="006D5615"/>
    <w:rsid w:val="006D58C1"/>
    <w:rsid w:val="006D5BC7"/>
    <w:rsid w:val="006D5C0B"/>
    <w:rsid w:val="006D5D16"/>
    <w:rsid w:val="006D6361"/>
    <w:rsid w:val="006D69D9"/>
    <w:rsid w:val="006E1EED"/>
    <w:rsid w:val="006E23AF"/>
    <w:rsid w:val="006E3BBD"/>
    <w:rsid w:val="006E409B"/>
    <w:rsid w:val="006E53AA"/>
    <w:rsid w:val="006E6516"/>
    <w:rsid w:val="006E6652"/>
    <w:rsid w:val="006E6FF0"/>
    <w:rsid w:val="006E7454"/>
    <w:rsid w:val="006F0E24"/>
    <w:rsid w:val="006F2A00"/>
    <w:rsid w:val="006F3202"/>
    <w:rsid w:val="006F3604"/>
    <w:rsid w:val="006F3D24"/>
    <w:rsid w:val="006F3D89"/>
    <w:rsid w:val="006F4561"/>
    <w:rsid w:val="006F45EE"/>
    <w:rsid w:val="006F503B"/>
    <w:rsid w:val="006F5810"/>
    <w:rsid w:val="006F647B"/>
    <w:rsid w:val="00700B47"/>
    <w:rsid w:val="007017C2"/>
    <w:rsid w:val="007023E8"/>
    <w:rsid w:val="00703E8E"/>
    <w:rsid w:val="00705BE5"/>
    <w:rsid w:val="00706B94"/>
    <w:rsid w:val="00707020"/>
    <w:rsid w:val="007102EC"/>
    <w:rsid w:val="00711E83"/>
    <w:rsid w:val="00712A7D"/>
    <w:rsid w:val="00712E67"/>
    <w:rsid w:val="00714F04"/>
    <w:rsid w:val="00716513"/>
    <w:rsid w:val="00717FBD"/>
    <w:rsid w:val="007205B8"/>
    <w:rsid w:val="00720BC2"/>
    <w:rsid w:val="007212F4"/>
    <w:rsid w:val="0072201D"/>
    <w:rsid w:val="0072278E"/>
    <w:rsid w:val="00722A40"/>
    <w:rsid w:val="00725FB9"/>
    <w:rsid w:val="00726F8F"/>
    <w:rsid w:val="00731ED5"/>
    <w:rsid w:val="00732DBA"/>
    <w:rsid w:val="00733113"/>
    <w:rsid w:val="0073429B"/>
    <w:rsid w:val="00734FC2"/>
    <w:rsid w:val="00735A1D"/>
    <w:rsid w:val="00735CDE"/>
    <w:rsid w:val="0073730A"/>
    <w:rsid w:val="00740F3F"/>
    <w:rsid w:val="00743BCD"/>
    <w:rsid w:val="007448A1"/>
    <w:rsid w:val="007450A4"/>
    <w:rsid w:val="007455B5"/>
    <w:rsid w:val="00745AC9"/>
    <w:rsid w:val="00745B34"/>
    <w:rsid w:val="007469F5"/>
    <w:rsid w:val="00753524"/>
    <w:rsid w:val="00753EC4"/>
    <w:rsid w:val="0075527F"/>
    <w:rsid w:val="00755435"/>
    <w:rsid w:val="00755D23"/>
    <w:rsid w:val="00756195"/>
    <w:rsid w:val="007573E1"/>
    <w:rsid w:val="0075752E"/>
    <w:rsid w:val="007579CF"/>
    <w:rsid w:val="007611AD"/>
    <w:rsid w:val="00761995"/>
    <w:rsid w:val="0076434B"/>
    <w:rsid w:val="007651C4"/>
    <w:rsid w:val="0076589B"/>
    <w:rsid w:val="00766F29"/>
    <w:rsid w:val="00772C69"/>
    <w:rsid w:val="00773C65"/>
    <w:rsid w:val="00774EC2"/>
    <w:rsid w:val="0077565D"/>
    <w:rsid w:val="0077592A"/>
    <w:rsid w:val="007818A6"/>
    <w:rsid w:val="00782D8A"/>
    <w:rsid w:val="00782E40"/>
    <w:rsid w:val="00782F33"/>
    <w:rsid w:val="0078340F"/>
    <w:rsid w:val="00784CAC"/>
    <w:rsid w:val="007850F0"/>
    <w:rsid w:val="00786A07"/>
    <w:rsid w:val="00787170"/>
    <w:rsid w:val="00791065"/>
    <w:rsid w:val="007912D4"/>
    <w:rsid w:val="00791991"/>
    <w:rsid w:val="00791A60"/>
    <w:rsid w:val="0079222C"/>
    <w:rsid w:val="00792D3B"/>
    <w:rsid w:val="007953DD"/>
    <w:rsid w:val="007953FA"/>
    <w:rsid w:val="00796544"/>
    <w:rsid w:val="007973A5"/>
    <w:rsid w:val="00797AAF"/>
    <w:rsid w:val="007A00AB"/>
    <w:rsid w:val="007A1D61"/>
    <w:rsid w:val="007A2920"/>
    <w:rsid w:val="007A2BB7"/>
    <w:rsid w:val="007A47DC"/>
    <w:rsid w:val="007A5A22"/>
    <w:rsid w:val="007A5BF8"/>
    <w:rsid w:val="007A60DC"/>
    <w:rsid w:val="007A6A04"/>
    <w:rsid w:val="007A705D"/>
    <w:rsid w:val="007B07F8"/>
    <w:rsid w:val="007B1B61"/>
    <w:rsid w:val="007B22C7"/>
    <w:rsid w:val="007B6B44"/>
    <w:rsid w:val="007B77E3"/>
    <w:rsid w:val="007C1389"/>
    <w:rsid w:val="007C15AF"/>
    <w:rsid w:val="007C16A9"/>
    <w:rsid w:val="007C1D09"/>
    <w:rsid w:val="007C2950"/>
    <w:rsid w:val="007C2E3E"/>
    <w:rsid w:val="007C3080"/>
    <w:rsid w:val="007C3403"/>
    <w:rsid w:val="007C539A"/>
    <w:rsid w:val="007C5FCC"/>
    <w:rsid w:val="007D080E"/>
    <w:rsid w:val="007D1CCF"/>
    <w:rsid w:val="007D26F3"/>
    <w:rsid w:val="007D2E09"/>
    <w:rsid w:val="007D3F1F"/>
    <w:rsid w:val="007D41CA"/>
    <w:rsid w:val="007D706F"/>
    <w:rsid w:val="007D7CDD"/>
    <w:rsid w:val="007D7DAC"/>
    <w:rsid w:val="007E0F5D"/>
    <w:rsid w:val="007E3198"/>
    <w:rsid w:val="007E41C6"/>
    <w:rsid w:val="007E6491"/>
    <w:rsid w:val="007E6D42"/>
    <w:rsid w:val="007E7260"/>
    <w:rsid w:val="007F11E6"/>
    <w:rsid w:val="007F12B5"/>
    <w:rsid w:val="007F1AB5"/>
    <w:rsid w:val="007F22D3"/>
    <w:rsid w:val="007F2855"/>
    <w:rsid w:val="007F2925"/>
    <w:rsid w:val="007F3E35"/>
    <w:rsid w:val="007F3E66"/>
    <w:rsid w:val="007F4919"/>
    <w:rsid w:val="007F4EC9"/>
    <w:rsid w:val="007F6EB2"/>
    <w:rsid w:val="008002EB"/>
    <w:rsid w:val="00801A7A"/>
    <w:rsid w:val="00802F34"/>
    <w:rsid w:val="00803854"/>
    <w:rsid w:val="00804567"/>
    <w:rsid w:val="008059E9"/>
    <w:rsid w:val="00805E91"/>
    <w:rsid w:val="00805F4B"/>
    <w:rsid w:val="0080611F"/>
    <w:rsid w:val="008075A0"/>
    <w:rsid w:val="00807A32"/>
    <w:rsid w:val="008122E4"/>
    <w:rsid w:val="00816192"/>
    <w:rsid w:val="00816A0D"/>
    <w:rsid w:val="00816FFA"/>
    <w:rsid w:val="0082112D"/>
    <w:rsid w:val="00822625"/>
    <w:rsid w:val="0082383B"/>
    <w:rsid w:val="00823D19"/>
    <w:rsid w:val="0082430A"/>
    <w:rsid w:val="00824EF4"/>
    <w:rsid w:val="00824F8E"/>
    <w:rsid w:val="00826852"/>
    <w:rsid w:val="008310C1"/>
    <w:rsid w:val="008322F0"/>
    <w:rsid w:val="00832FB2"/>
    <w:rsid w:val="008330F0"/>
    <w:rsid w:val="008331DF"/>
    <w:rsid w:val="00833E59"/>
    <w:rsid w:val="00835687"/>
    <w:rsid w:val="008402FB"/>
    <w:rsid w:val="008435F8"/>
    <w:rsid w:val="008454F0"/>
    <w:rsid w:val="0084569D"/>
    <w:rsid w:val="00845A48"/>
    <w:rsid w:val="00845B78"/>
    <w:rsid w:val="0084617B"/>
    <w:rsid w:val="008465E6"/>
    <w:rsid w:val="00847677"/>
    <w:rsid w:val="00847A43"/>
    <w:rsid w:val="008515BA"/>
    <w:rsid w:val="00852388"/>
    <w:rsid w:val="00854007"/>
    <w:rsid w:val="00854E16"/>
    <w:rsid w:val="008564E7"/>
    <w:rsid w:val="00856C7B"/>
    <w:rsid w:val="00860F32"/>
    <w:rsid w:val="008621B4"/>
    <w:rsid w:val="00862656"/>
    <w:rsid w:val="00862821"/>
    <w:rsid w:val="00862E2F"/>
    <w:rsid w:val="00865663"/>
    <w:rsid w:val="0086666F"/>
    <w:rsid w:val="0086705F"/>
    <w:rsid w:val="0087124C"/>
    <w:rsid w:val="00873C67"/>
    <w:rsid w:val="00876170"/>
    <w:rsid w:val="00876A3C"/>
    <w:rsid w:val="0087702A"/>
    <w:rsid w:val="00882771"/>
    <w:rsid w:val="00883882"/>
    <w:rsid w:val="008846FA"/>
    <w:rsid w:val="00884CC9"/>
    <w:rsid w:val="0088570C"/>
    <w:rsid w:val="00886763"/>
    <w:rsid w:val="00886CDE"/>
    <w:rsid w:val="00887A09"/>
    <w:rsid w:val="00891B9A"/>
    <w:rsid w:val="00891BAE"/>
    <w:rsid w:val="00892809"/>
    <w:rsid w:val="00892E22"/>
    <w:rsid w:val="00894734"/>
    <w:rsid w:val="008947FB"/>
    <w:rsid w:val="008952EC"/>
    <w:rsid w:val="00895829"/>
    <w:rsid w:val="00896353"/>
    <w:rsid w:val="00896B8B"/>
    <w:rsid w:val="00897983"/>
    <w:rsid w:val="00897D40"/>
    <w:rsid w:val="008A1A39"/>
    <w:rsid w:val="008A3DCB"/>
    <w:rsid w:val="008A420E"/>
    <w:rsid w:val="008A7266"/>
    <w:rsid w:val="008A789B"/>
    <w:rsid w:val="008A78BE"/>
    <w:rsid w:val="008B0520"/>
    <w:rsid w:val="008B1481"/>
    <w:rsid w:val="008B3722"/>
    <w:rsid w:val="008B4FD7"/>
    <w:rsid w:val="008B7487"/>
    <w:rsid w:val="008C032A"/>
    <w:rsid w:val="008C04ED"/>
    <w:rsid w:val="008C0FA0"/>
    <w:rsid w:val="008C13CD"/>
    <w:rsid w:val="008C16AE"/>
    <w:rsid w:val="008C2FF6"/>
    <w:rsid w:val="008C3E26"/>
    <w:rsid w:val="008C46DC"/>
    <w:rsid w:val="008C53D1"/>
    <w:rsid w:val="008C57F8"/>
    <w:rsid w:val="008C6204"/>
    <w:rsid w:val="008C6856"/>
    <w:rsid w:val="008C6A64"/>
    <w:rsid w:val="008C7718"/>
    <w:rsid w:val="008D072B"/>
    <w:rsid w:val="008D0E82"/>
    <w:rsid w:val="008D138F"/>
    <w:rsid w:val="008D15C4"/>
    <w:rsid w:val="008D26F6"/>
    <w:rsid w:val="008D4E0F"/>
    <w:rsid w:val="008D5841"/>
    <w:rsid w:val="008D63CB"/>
    <w:rsid w:val="008E3644"/>
    <w:rsid w:val="008E36D7"/>
    <w:rsid w:val="008E507B"/>
    <w:rsid w:val="008E527E"/>
    <w:rsid w:val="008E5D37"/>
    <w:rsid w:val="008E6061"/>
    <w:rsid w:val="008E6786"/>
    <w:rsid w:val="008E6CF0"/>
    <w:rsid w:val="008E7ABB"/>
    <w:rsid w:val="008F1098"/>
    <w:rsid w:val="008F3933"/>
    <w:rsid w:val="008F417F"/>
    <w:rsid w:val="008F443C"/>
    <w:rsid w:val="008F4BCC"/>
    <w:rsid w:val="008F5701"/>
    <w:rsid w:val="008F5F8B"/>
    <w:rsid w:val="008F6D3A"/>
    <w:rsid w:val="008F733E"/>
    <w:rsid w:val="008F778B"/>
    <w:rsid w:val="0090140F"/>
    <w:rsid w:val="00901FB8"/>
    <w:rsid w:val="00902290"/>
    <w:rsid w:val="009025E8"/>
    <w:rsid w:val="00903AA0"/>
    <w:rsid w:val="0090607D"/>
    <w:rsid w:val="009064CB"/>
    <w:rsid w:val="00906C30"/>
    <w:rsid w:val="00910AB6"/>
    <w:rsid w:val="00911826"/>
    <w:rsid w:val="00911F9B"/>
    <w:rsid w:val="00914CE2"/>
    <w:rsid w:val="00915D57"/>
    <w:rsid w:val="0091773E"/>
    <w:rsid w:val="00920C7D"/>
    <w:rsid w:val="009248E2"/>
    <w:rsid w:val="00925D74"/>
    <w:rsid w:val="00926499"/>
    <w:rsid w:val="009279C9"/>
    <w:rsid w:val="009320C9"/>
    <w:rsid w:val="0093296F"/>
    <w:rsid w:val="009355C7"/>
    <w:rsid w:val="00941833"/>
    <w:rsid w:val="009426D3"/>
    <w:rsid w:val="00942E13"/>
    <w:rsid w:val="0094407A"/>
    <w:rsid w:val="0094469E"/>
    <w:rsid w:val="00944819"/>
    <w:rsid w:val="00945B43"/>
    <w:rsid w:val="00947028"/>
    <w:rsid w:val="00947AA0"/>
    <w:rsid w:val="00950A2B"/>
    <w:rsid w:val="0095184D"/>
    <w:rsid w:val="009531EE"/>
    <w:rsid w:val="009536E6"/>
    <w:rsid w:val="00953BBB"/>
    <w:rsid w:val="009546F9"/>
    <w:rsid w:val="00954B6A"/>
    <w:rsid w:val="009609B5"/>
    <w:rsid w:val="009630F9"/>
    <w:rsid w:val="00963B46"/>
    <w:rsid w:val="00964A5E"/>
    <w:rsid w:val="00967E9E"/>
    <w:rsid w:val="00972F57"/>
    <w:rsid w:val="00973518"/>
    <w:rsid w:val="0097358C"/>
    <w:rsid w:val="00973A6F"/>
    <w:rsid w:val="009740D2"/>
    <w:rsid w:val="009767DA"/>
    <w:rsid w:val="009806CE"/>
    <w:rsid w:val="00981791"/>
    <w:rsid w:val="00981922"/>
    <w:rsid w:val="00982BD0"/>
    <w:rsid w:val="0098372F"/>
    <w:rsid w:val="00984776"/>
    <w:rsid w:val="0098486A"/>
    <w:rsid w:val="00986B9F"/>
    <w:rsid w:val="0098712A"/>
    <w:rsid w:val="0099050A"/>
    <w:rsid w:val="00991B2E"/>
    <w:rsid w:val="009931E2"/>
    <w:rsid w:val="00994267"/>
    <w:rsid w:val="00996109"/>
    <w:rsid w:val="00996AF5"/>
    <w:rsid w:val="00996B62"/>
    <w:rsid w:val="00997F3A"/>
    <w:rsid w:val="009A11E6"/>
    <w:rsid w:val="009A1461"/>
    <w:rsid w:val="009A2D9D"/>
    <w:rsid w:val="009A34A1"/>
    <w:rsid w:val="009A3618"/>
    <w:rsid w:val="009A61AA"/>
    <w:rsid w:val="009A71C8"/>
    <w:rsid w:val="009A7661"/>
    <w:rsid w:val="009A7B96"/>
    <w:rsid w:val="009B0E00"/>
    <w:rsid w:val="009B1EFD"/>
    <w:rsid w:val="009B2A1C"/>
    <w:rsid w:val="009B47C2"/>
    <w:rsid w:val="009B6172"/>
    <w:rsid w:val="009B68C9"/>
    <w:rsid w:val="009B7FCC"/>
    <w:rsid w:val="009C0F8C"/>
    <w:rsid w:val="009C4B9E"/>
    <w:rsid w:val="009C530A"/>
    <w:rsid w:val="009C5B00"/>
    <w:rsid w:val="009C6109"/>
    <w:rsid w:val="009C7FC9"/>
    <w:rsid w:val="009D1597"/>
    <w:rsid w:val="009D1669"/>
    <w:rsid w:val="009D173F"/>
    <w:rsid w:val="009D2687"/>
    <w:rsid w:val="009D33B2"/>
    <w:rsid w:val="009D3C5A"/>
    <w:rsid w:val="009D4A5E"/>
    <w:rsid w:val="009D67B8"/>
    <w:rsid w:val="009D7C31"/>
    <w:rsid w:val="009D7D6B"/>
    <w:rsid w:val="009D7E50"/>
    <w:rsid w:val="009E03CE"/>
    <w:rsid w:val="009E0F6D"/>
    <w:rsid w:val="009E131A"/>
    <w:rsid w:val="009E21C6"/>
    <w:rsid w:val="009E26EE"/>
    <w:rsid w:val="009E2ECD"/>
    <w:rsid w:val="009E71C6"/>
    <w:rsid w:val="009F02AA"/>
    <w:rsid w:val="009F2349"/>
    <w:rsid w:val="009F2FA8"/>
    <w:rsid w:val="009F4396"/>
    <w:rsid w:val="009F4CE0"/>
    <w:rsid w:val="009F53A0"/>
    <w:rsid w:val="009F5FC5"/>
    <w:rsid w:val="009F6431"/>
    <w:rsid w:val="009F65B2"/>
    <w:rsid w:val="009F6FD7"/>
    <w:rsid w:val="00A01670"/>
    <w:rsid w:val="00A027EB"/>
    <w:rsid w:val="00A0391B"/>
    <w:rsid w:val="00A0437E"/>
    <w:rsid w:val="00A04546"/>
    <w:rsid w:val="00A04DF1"/>
    <w:rsid w:val="00A0659A"/>
    <w:rsid w:val="00A07D03"/>
    <w:rsid w:val="00A105DD"/>
    <w:rsid w:val="00A106DC"/>
    <w:rsid w:val="00A109B7"/>
    <w:rsid w:val="00A1155D"/>
    <w:rsid w:val="00A12588"/>
    <w:rsid w:val="00A128E5"/>
    <w:rsid w:val="00A1400C"/>
    <w:rsid w:val="00A141FB"/>
    <w:rsid w:val="00A154E1"/>
    <w:rsid w:val="00A16D52"/>
    <w:rsid w:val="00A17FDB"/>
    <w:rsid w:val="00A20AC8"/>
    <w:rsid w:val="00A214DA"/>
    <w:rsid w:val="00A21B1B"/>
    <w:rsid w:val="00A223C2"/>
    <w:rsid w:val="00A2276C"/>
    <w:rsid w:val="00A24499"/>
    <w:rsid w:val="00A24577"/>
    <w:rsid w:val="00A248C6"/>
    <w:rsid w:val="00A258B6"/>
    <w:rsid w:val="00A26DF3"/>
    <w:rsid w:val="00A31986"/>
    <w:rsid w:val="00A32C78"/>
    <w:rsid w:val="00A361D9"/>
    <w:rsid w:val="00A361E5"/>
    <w:rsid w:val="00A36AEE"/>
    <w:rsid w:val="00A36B53"/>
    <w:rsid w:val="00A36DAB"/>
    <w:rsid w:val="00A41EC7"/>
    <w:rsid w:val="00A4253B"/>
    <w:rsid w:val="00A42AAF"/>
    <w:rsid w:val="00A43087"/>
    <w:rsid w:val="00A44348"/>
    <w:rsid w:val="00A45892"/>
    <w:rsid w:val="00A45947"/>
    <w:rsid w:val="00A459A1"/>
    <w:rsid w:val="00A45FFE"/>
    <w:rsid w:val="00A51195"/>
    <w:rsid w:val="00A51EB1"/>
    <w:rsid w:val="00A52553"/>
    <w:rsid w:val="00A52927"/>
    <w:rsid w:val="00A5380C"/>
    <w:rsid w:val="00A54594"/>
    <w:rsid w:val="00A548F8"/>
    <w:rsid w:val="00A54DA8"/>
    <w:rsid w:val="00A54FCA"/>
    <w:rsid w:val="00A5511C"/>
    <w:rsid w:val="00A56431"/>
    <w:rsid w:val="00A60664"/>
    <w:rsid w:val="00A61E85"/>
    <w:rsid w:val="00A62339"/>
    <w:rsid w:val="00A62704"/>
    <w:rsid w:val="00A62CF2"/>
    <w:rsid w:val="00A63642"/>
    <w:rsid w:val="00A65ECF"/>
    <w:rsid w:val="00A66852"/>
    <w:rsid w:val="00A66B6A"/>
    <w:rsid w:val="00A66F19"/>
    <w:rsid w:val="00A7007A"/>
    <w:rsid w:val="00A70EDC"/>
    <w:rsid w:val="00A70F1A"/>
    <w:rsid w:val="00A71657"/>
    <w:rsid w:val="00A7228E"/>
    <w:rsid w:val="00A7269B"/>
    <w:rsid w:val="00A7337D"/>
    <w:rsid w:val="00A73780"/>
    <w:rsid w:val="00A739D5"/>
    <w:rsid w:val="00A73B39"/>
    <w:rsid w:val="00A7506E"/>
    <w:rsid w:val="00A76A6A"/>
    <w:rsid w:val="00A76C15"/>
    <w:rsid w:val="00A77CD3"/>
    <w:rsid w:val="00A80768"/>
    <w:rsid w:val="00A81561"/>
    <w:rsid w:val="00A83F43"/>
    <w:rsid w:val="00A863B9"/>
    <w:rsid w:val="00A872D8"/>
    <w:rsid w:val="00A87494"/>
    <w:rsid w:val="00A91A6B"/>
    <w:rsid w:val="00A92307"/>
    <w:rsid w:val="00A9249E"/>
    <w:rsid w:val="00A924DF"/>
    <w:rsid w:val="00A9760A"/>
    <w:rsid w:val="00A9783C"/>
    <w:rsid w:val="00AA3705"/>
    <w:rsid w:val="00AA4307"/>
    <w:rsid w:val="00AA43EA"/>
    <w:rsid w:val="00AA4731"/>
    <w:rsid w:val="00AA4E6C"/>
    <w:rsid w:val="00AA63C0"/>
    <w:rsid w:val="00AA7489"/>
    <w:rsid w:val="00AA786B"/>
    <w:rsid w:val="00AA7BA6"/>
    <w:rsid w:val="00AB111E"/>
    <w:rsid w:val="00AB1431"/>
    <w:rsid w:val="00AB1806"/>
    <w:rsid w:val="00AB31C7"/>
    <w:rsid w:val="00AB41DC"/>
    <w:rsid w:val="00AB4A0A"/>
    <w:rsid w:val="00AB6B94"/>
    <w:rsid w:val="00AC0921"/>
    <w:rsid w:val="00AC4D70"/>
    <w:rsid w:val="00AC5703"/>
    <w:rsid w:val="00AC69CB"/>
    <w:rsid w:val="00AC7333"/>
    <w:rsid w:val="00AD002C"/>
    <w:rsid w:val="00AD01A6"/>
    <w:rsid w:val="00AD0439"/>
    <w:rsid w:val="00AD2CE4"/>
    <w:rsid w:val="00AD3978"/>
    <w:rsid w:val="00AD4E09"/>
    <w:rsid w:val="00AD5085"/>
    <w:rsid w:val="00AD771D"/>
    <w:rsid w:val="00AE0F74"/>
    <w:rsid w:val="00AE16F4"/>
    <w:rsid w:val="00AE1CBC"/>
    <w:rsid w:val="00AE2659"/>
    <w:rsid w:val="00AE2B16"/>
    <w:rsid w:val="00AE34BC"/>
    <w:rsid w:val="00AE6B70"/>
    <w:rsid w:val="00AE6D8A"/>
    <w:rsid w:val="00AE7079"/>
    <w:rsid w:val="00AE7A03"/>
    <w:rsid w:val="00AF0413"/>
    <w:rsid w:val="00AF0922"/>
    <w:rsid w:val="00AF1323"/>
    <w:rsid w:val="00AF1A57"/>
    <w:rsid w:val="00AF27FC"/>
    <w:rsid w:val="00AF2960"/>
    <w:rsid w:val="00AF2A00"/>
    <w:rsid w:val="00AF438A"/>
    <w:rsid w:val="00AF68BC"/>
    <w:rsid w:val="00AF7207"/>
    <w:rsid w:val="00AF7366"/>
    <w:rsid w:val="00AF77A0"/>
    <w:rsid w:val="00B015DF"/>
    <w:rsid w:val="00B04C39"/>
    <w:rsid w:val="00B04CB3"/>
    <w:rsid w:val="00B0501C"/>
    <w:rsid w:val="00B060D0"/>
    <w:rsid w:val="00B10D3B"/>
    <w:rsid w:val="00B1101B"/>
    <w:rsid w:val="00B114C8"/>
    <w:rsid w:val="00B1181E"/>
    <w:rsid w:val="00B13BED"/>
    <w:rsid w:val="00B1431E"/>
    <w:rsid w:val="00B14558"/>
    <w:rsid w:val="00B14D91"/>
    <w:rsid w:val="00B1698D"/>
    <w:rsid w:val="00B169C5"/>
    <w:rsid w:val="00B17544"/>
    <w:rsid w:val="00B2012A"/>
    <w:rsid w:val="00B203E2"/>
    <w:rsid w:val="00B22154"/>
    <w:rsid w:val="00B22851"/>
    <w:rsid w:val="00B24974"/>
    <w:rsid w:val="00B24C46"/>
    <w:rsid w:val="00B277C3"/>
    <w:rsid w:val="00B27F1B"/>
    <w:rsid w:val="00B3061E"/>
    <w:rsid w:val="00B310E7"/>
    <w:rsid w:val="00B32E96"/>
    <w:rsid w:val="00B35CFD"/>
    <w:rsid w:val="00B3771B"/>
    <w:rsid w:val="00B41A5B"/>
    <w:rsid w:val="00B41F87"/>
    <w:rsid w:val="00B42D38"/>
    <w:rsid w:val="00B43D99"/>
    <w:rsid w:val="00B44B72"/>
    <w:rsid w:val="00B453D8"/>
    <w:rsid w:val="00B4549C"/>
    <w:rsid w:val="00B4640D"/>
    <w:rsid w:val="00B4711A"/>
    <w:rsid w:val="00B47F22"/>
    <w:rsid w:val="00B502CC"/>
    <w:rsid w:val="00B5101A"/>
    <w:rsid w:val="00B51901"/>
    <w:rsid w:val="00B54024"/>
    <w:rsid w:val="00B54BE1"/>
    <w:rsid w:val="00B5555F"/>
    <w:rsid w:val="00B563C2"/>
    <w:rsid w:val="00B6163D"/>
    <w:rsid w:val="00B62E67"/>
    <w:rsid w:val="00B6304E"/>
    <w:rsid w:val="00B63295"/>
    <w:rsid w:val="00B63CA3"/>
    <w:rsid w:val="00B640FA"/>
    <w:rsid w:val="00B643C9"/>
    <w:rsid w:val="00B65A29"/>
    <w:rsid w:val="00B65A71"/>
    <w:rsid w:val="00B6635F"/>
    <w:rsid w:val="00B66B05"/>
    <w:rsid w:val="00B66D10"/>
    <w:rsid w:val="00B724B0"/>
    <w:rsid w:val="00B74AFE"/>
    <w:rsid w:val="00B75977"/>
    <w:rsid w:val="00B77A96"/>
    <w:rsid w:val="00B80100"/>
    <w:rsid w:val="00B8037A"/>
    <w:rsid w:val="00B80563"/>
    <w:rsid w:val="00B81698"/>
    <w:rsid w:val="00B8325F"/>
    <w:rsid w:val="00B833C9"/>
    <w:rsid w:val="00B83677"/>
    <w:rsid w:val="00B84534"/>
    <w:rsid w:val="00B84B2D"/>
    <w:rsid w:val="00B852B2"/>
    <w:rsid w:val="00B8550F"/>
    <w:rsid w:val="00B860B3"/>
    <w:rsid w:val="00B870FF"/>
    <w:rsid w:val="00B904A0"/>
    <w:rsid w:val="00B90DF4"/>
    <w:rsid w:val="00B92F82"/>
    <w:rsid w:val="00B94265"/>
    <w:rsid w:val="00B9510A"/>
    <w:rsid w:val="00B9674B"/>
    <w:rsid w:val="00BA0884"/>
    <w:rsid w:val="00BA094A"/>
    <w:rsid w:val="00BA1C9A"/>
    <w:rsid w:val="00BA20A2"/>
    <w:rsid w:val="00BA38B5"/>
    <w:rsid w:val="00BA38EA"/>
    <w:rsid w:val="00BB0862"/>
    <w:rsid w:val="00BB2309"/>
    <w:rsid w:val="00BB2BE6"/>
    <w:rsid w:val="00BB3684"/>
    <w:rsid w:val="00BB4052"/>
    <w:rsid w:val="00BB5481"/>
    <w:rsid w:val="00BB5964"/>
    <w:rsid w:val="00BB6D8D"/>
    <w:rsid w:val="00BB708D"/>
    <w:rsid w:val="00BC02DE"/>
    <w:rsid w:val="00BC04FC"/>
    <w:rsid w:val="00BC069A"/>
    <w:rsid w:val="00BC4545"/>
    <w:rsid w:val="00BC45BB"/>
    <w:rsid w:val="00BD0920"/>
    <w:rsid w:val="00BD0C21"/>
    <w:rsid w:val="00BD1327"/>
    <w:rsid w:val="00BD368E"/>
    <w:rsid w:val="00BD384E"/>
    <w:rsid w:val="00BD3B10"/>
    <w:rsid w:val="00BD43A7"/>
    <w:rsid w:val="00BD4C86"/>
    <w:rsid w:val="00BD5DF1"/>
    <w:rsid w:val="00BD6E8D"/>
    <w:rsid w:val="00BE08B1"/>
    <w:rsid w:val="00BE2A2E"/>
    <w:rsid w:val="00BE2E6F"/>
    <w:rsid w:val="00BE48EA"/>
    <w:rsid w:val="00BE5140"/>
    <w:rsid w:val="00BE6945"/>
    <w:rsid w:val="00BE74F6"/>
    <w:rsid w:val="00BF1097"/>
    <w:rsid w:val="00BF161C"/>
    <w:rsid w:val="00BF2D58"/>
    <w:rsid w:val="00BF2EFF"/>
    <w:rsid w:val="00BF3368"/>
    <w:rsid w:val="00BF3828"/>
    <w:rsid w:val="00BF4138"/>
    <w:rsid w:val="00BF4220"/>
    <w:rsid w:val="00BF42F2"/>
    <w:rsid w:val="00BF45E0"/>
    <w:rsid w:val="00BF47ED"/>
    <w:rsid w:val="00BF77F3"/>
    <w:rsid w:val="00C00D33"/>
    <w:rsid w:val="00C0196B"/>
    <w:rsid w:val="00C02CFB"/>
    <w:rsid w:val="00C03964"/>
    <w:rsid w:val="00C04C6C"/>
    <w:rsid w:val="00C04EDC"/>
    <w:rsid w:val="00C05B90"/>
    <w:rsid w:val="00C06590"/>
    <w:rsid w:val="00C11759"/>
    <w:rsid w:val="00C15A2D"/>
    <w:rsid w:val="00C1628E"/>
    <w:rsid w:val="00C16384"/>
    <w:rsid w:val="00C17527"/>
    <w:rsid w:val="00C202B3"/>
    <w:rsid w:val="00C21F6E"/>
    <w:rsid w:val="00C224F6"/>
    <w:rsid w:val="00C22C58"/>
    <w:rsid w:val="00C249E5"/>
    <w:rsid w:val="00C25DF9"/>
    <w:rsid w:val="00C265E6"/>
    <w:rsid w:val="00C27226"/>
    <w:rsid w:val="00C278B3"/>
    <w:rsid w:val="00C27AC4"/>
    <w:rsid w:val="00C311C5"/>
    <w:rsid w:val="00C32136"/>
    <w:rsid w:val="00C32513"/>
    <w:rsid w:val="00C3482A"/>
    <w:rsid w:val="00C35776"/>
    <w:rsid w:val="00C409D2"/>
    <w:rsid w:val="00C40B08"/>
    <w:rsid w:val="00C4123B"/>
    <w:rsid w:val="00C41CBA"/>
    <w:rsid w:val="00C43492"/>
    <w:rsid w:val="00C444BE"/>
    <w:rsid w:val="00C44AA2"/>
    <w:rsid w:val="00C45332"/>
    <w:rsid w:val="00C45D15"/>
    <w:rsid w:val="00C45D1B"/>
    <w:rsid w:val="00C51D79"/>
    <w:rsid w:val="00C5262B"/>
    <w:rsid w:val="00C551D4"/>
    <w:rsid w:val="00C55C32"/>
    <w:rsid w:val="00C56272"/>
    <w:rsid w:val="00C56509"/>
    <w:rsid w:val="00C57B36"/>
    <w:rsid w:val="00C625D3"/>
    <w:rsid w:val="00C628F2"/>
    <w:rsid w:val="00C6462F"/>
    <w:rsid w:val="00C6530B"/>
    <w:rsid w:val="00C6760A"/>
    <w:rsid w:val="00C7220C"/>
    <w:rsid w:val="00C72588"/>
    <w:rsid w:val="00C72C23"/>
    <w:rsid w:val="00C75780"/>
    <w:rsid w:val="00C76069"/>
    <w:rsid w:val="00C76A78"/>
    <w:rsid w:val="00C76BAA"/>
    <w:rsid w:val="00C76CD9"/>
    <w:rsid w:val="00C774AB"/>
    <w:rsid w:val="00C80D5D"/>
    <w:rsid w:val="00C814EE"/>
    <w:rsid w:val="00C832C6"/>
    <w:rsid w:val="00C8579F"/>
    <w:rsid w:val="00C85BD8"/>
    <w:rsid w:val="00C9032F"/>
    <w:rsid w:val="00C9042B"/>
    <w:rsid w:val="00C911A2"/>
    <w:rsid w:val="00C917CF"/>
    <w:rsid w:val="00C9198F"/>
    <w:rsid w:val="00C921A3"/>
    <w:rsid w:val="00C92200"/>
    <w:rsid w:val="00C9222B"/>
    <w:rsid w:val="00C92B27"/>
    <w:rsid w:val="00C93A70"/>
    <w:rsid w:val="00C947FD"/>
    <w:rsid w:val="00C948CA"/>
    <w:rsid w:val="00C94A34"/>
    <w:rsid w:val="00C969FF"/>
    <w:rsid w:val="00C9750D"/>
    <w:rsid w:val="00CA0C61"/>
    <w:rsid w:val="00CA0F25"/>
    <w:rsid w:val="00CA0FE5"/>
    <w:rsid w:val="00CA1124"/>
    <w:rsid w:val="00CA1D8E"/>
    <w:rsid w:val="00CA2016"/>
    <w:rsid w:val="00CA3C58"/>
    <w:rsid w:val="00CA48C9"/>
    <w:rsid w:val="00CA4A41"/>
    <w:rsid w:val="00CA4C95"/>
    <w:rsid w:val="00CA5228"/>
    <w:rsid w:val="00CA5C9E"/>
    <w:rsid w:val="00CA72DD"/>
    <w:rsid w:val="00CA7C1E"/>
    <w:rsid w:val="00CB0E96"/>
    <w:rsid w:val="00CB1745"/>
    <w:rsid w:val="00CB2BFA"/>
    <w:rsid w:val="00CB2EBB"/>
    <w:rsid w:val="00CB4399"/>
    <w:rsid w:val="00CB53DA"/>
    <w:rsid w:val="00CC08CD"/>
    <w:rsid w:val="00CC1210"/>
    <w:rsid w:val="00CC1EFA"/>
    <w:rsid w:val="00CC33EF"/>
    <w:rsid w:val="00CC4499"/>
    <w:rsid w:val="00CC56E1"/>
    <w:rsid w:val="00CC68F1"/>
    <w:rsid w:val="00CC7571"/>
    <w:rsid w:val="00CD0626"/>
    <w:rsid w:val="00CD06D6"/>
    <w:rsid w:val="00CD212D"/>
    <w:rsid w:val="00CD2BD3"/>
    <w:rsid w:val="00CD4613"/>
    <w:rsid w:val="00CD4994"/>
    <w:rsid w:val="00CD4B7D"/>
    <w:rsid w:val="00CD5A1D"/>
    <w:rsid w:val="00CD5E16"/>
    <w:rsid w:val="00CD7574"/>
    <w:rsid w:val="00CE046F"/>
    <w:rsid w:val="00CE0E8E"/>
    <w:rsid w:val="00CE442F"/>
    <w:rsid w:val="00CE4D36"/>
    <w:rsid w:val="00CE752B"/>
    <w:rsid w:val="00CF12AF"/>
    <w:rsid w:val="00CF4467"/>
    <w:rsid w:val="00CF475D"/>
    <w:rsid w:val="00CF564A"/>
    <w:rsid w:val="00CF57E3"/>
    <w:rsid w:val="00CF656F"/>
    <w:rsid w:val="00D00330"/>
    <w:rsid w:val="00D0063D"/>
    <w:rsid w:val="00D00B66"/>
    <w:rsid w:val="00D01059"/>
    <w:rsid w:val="00D01AD1"/>
    <w:rsid w:val="00D01D21"/>
    <w:rsid w:val="00D0481E"/>
    <w:rsid w:val="00D05FF0"/>
    <w:rsid w:val="00D07710"/>
    <w:rsid w:val="00D11345"/>
    <w:rsid w:val="00D13491"/>
    <w:rsid w:val="00D15751"/>
    <w:rsid w:val="00D15B59"/>
    <w:rsid w:val="00D161A2"/>
    <w:rsid w:val="00D17C1F"/>
    <w:rsid w:val="00D208EA"/>
    <w:rsid w:val="00D222A3"/>
    <w:rsid w:val="00D2276D"/>
    <w:rsid w:val="00D2320E"/>
    <w:rsid w:val="00D25756"/>
    <w:rsid w:val="00D25869"/>
    <w:rsid w:val="00D260E2"/>
    <w:rsid w:val="00D26389"/>
    <w:rsid w:val="00D265C6"/>
    <w:rsid w:val="00D26723"/>
    <w:rsid w:val="00D26734"/>
    <w:rsid w:val="00D26F13"/>
    <w:rsid w:val="00D276DC"/>
    <w:rsid w:val="00D27861"/>
    <w:rsid w:val="00D27DD6"/>
    <w:rsid w:val="00D27FC9"/>
    <w:rsid w:val="00D3022F"/>
    <w:rsid w:val="00D309BF"/>
    <w:rsid w:val="00D30B13"/>
    <w:rsid w:val="00D33518"/>
    <w:rsid w:val="00D34436"/>
    <w:rsid w:val="00D36888"/>
    <w:rsid w:val="00D373FB"/>
    <w:rsid w:val="00D3799F"/>
    <w:rsid w:val="00D451FC"/>
    <w:rsid w:val="00D45EA2"/>
    <w:rsid w:val="00D460C0"/>
    <w:rsid w:val="00D4626F"/>
    <w:rsid w:val="00D462C5"/>
    <w:rsid w:val="00D46867"/>
    <w:rsid w:val="00D46AD6"/>
    <w:rsid w:val="00D46DA9"/>
    <w:rsid w:val="00D47D23"/>
    <w:rsid w:val="00D511B9"/>
    <w:rsid w:val="00D51BDF"/>
    <w:rsid w:val="00D546D5"/>
    <w:rsid w:val="00D552E3"/>
    <w:rsid w:val="00D558C1"/>
    <w:rsid w:val="00D640EF"/>
    <w:rsid w:val="00D64390"/>
    <w:rsid w:val="00D64E3D"/>
    <w:rsid w:val="00D65F4D"/>
    <w:rsid w:val="00D67287"/>
    <w:rsid w:val="00D7008E"/>
    <w:rsid w:val="00D7054E"/>
    <w:rsid w:val="00D7063D"/>
    <w:rsid w:val="00D71D60"/>
    <w:rsid w:val="00D735D0"/>
    <w:rsid w:val="00D74E23"/>
    <w:rsid w:val="00D75FCE"/>
    <w:rsid w:val="00D76984"/>
    <w:rsid w:val="00D76E3F"/>
    <w:rsid w:val="00D7710D"/>
    <w:rsid w:val="00D77238"/>
    <w:rsid w:val="00D7788E"/>
    <w:rsid w:val="00D806FB"/>
    <w:rsid w:val="00D811D1"/>
    <w:rsid w:val="00D81633"/>
    <w:rsid w:val="00D8252A"/>
    <w:rsid w:val="00D8314C"/>
    <w:rsid w:val="00D84CC7"/>
    <w:rsid w:val="00D84E08"/>
    <w:rsid w:val="00D85FAF"/>
    <w:rsid w:val="00D86200"/>
    <w:rsid w:val="00D86276"/>
    <w:rsid w:val="00D87252"/>
    <w:rsid w:val="00D875C7"/>
    <w:rsid w:val="00D87685"/>
    <w:rsid w:val="00D901F6"/>
    <w:rsid w:val="00D90401"/>
    <w:rsid w:val="00D90D83"/>
    <w:rsid w:val="00D90D9E"/>
    <w:rsid w:val="00D91158"/>
    <w:rsid w:val="00D940FE"/>
    <w:rsid w:val="00D94316"/>
    <w:rsid w:val="00D94D1F"/>
    <w:rsid w:val="00D95598"/>
    <w:rsid w:val="00D97EF7"/>
    <w:rsid w:val="00DA0BA0"/>
    <w:rsid w:val="00DA0E6C"/>
    <w:rsid w:val="00DA1317"/>
    <w:rsid w:val="00DA1B7E"/>
    <w:rsid w:val="00DA563F"/>
    <w:rsid w:val="00DA56E8"/>
    <w:rsid w:val="00DA65B0"/>
    <w:rsid w:val="00DA6B69"/>
    <w:rsid w:val="00DA7752"/>
    <w:rsid w:val="00DB0F9F"/>
    <w:rsid w:val="00DB101B"/>
    <w:rsid w:val="00DB34C9"/>
    <w:rsid w:val="00DB5114"/>
    <w:rsid w:val="00DB62CD"/>
    <w:rsid w:val="00DB6509"/>
    <w:rsid w:val="00DB726F"/>
    <w:rsid w:val="00DC090E"/>
    <w:rsid w:val="00DC1364"/>
    <w:rsid w:val="00DC1D46"/>
    <w:rsid w:val="00DC1E24"/>
    <w:rsid w:val="00DC2A7C"/>
    <w:rsid w:val="00DC4111"/>
    <w:rsid w:val="00DC5C4C"/>
    <w:rsid w:val="00DC753F"/>
    <w:rsid w:val="00DC7583"/>
    <w:rsid w:val="00DC7E60"/>
    <w:rsid w:val="00DD0A46"/>
    <w:rsid w:val="00DD105F"/>
    <w:rsid w:val="00DD14F9"/>
    <w:rsid w:val="00DD1B0D"/>
    <w:rsid w:val="00DD2CC7"/>
    <w:rsid w:val="00DD3ABC"/>
    <w:rsid w:val="00DD3B76"/>
    <w:rsid w:val="00DD5F5E"/>
    <w:rsid w:val="00DD79C1"/>
    <w:rsid w:val="00DE15A8"/>
    <w:rsid w:val="00DE1E89"/>
    <w:rsid w:val="00DE2243"/>
    <w:rsid w:val="00DE599B"/>
    <w:rsid w:val="00DE65C6"/>
    <w:rsid w:val="00DE7823"/>
    <w:rsid w:val="00DE7D40"/>
    <w:rsid w:val="00DF2EDE"/>
    <w:rsid w:val="00DF34D6"/>
    <w:rsid w:val="00DF3C1C"/>
    <w:rsid w:val="00DF70AB"/>
    <w:rsid w:val="00DF71B3"/>
    <w:rsid w:val="00DF74E2"/>
    <w:rsid w:val="00DF78D6"/>
    <w:rsid w:val="00E00AF7"/>
    <w:rsid w:val="00E010FA"/>
    <w:rsid w:val="00E045AB"/>
    <w:rsid w:val="00E04866"/>
    <w:rsid w:val="00E072C5"/>
    <w:rsid w:val="00E074DF"/>
    <w:rsid w:val="00E117F6"/>
    <w:rsid w:val="00E11D3F"/>
    <w:rsid w:val="00E12125"/>
    <w:rsid w:val="00E13C78"/>
    <w:rsid w:val="00E1547D"/>
    <w:rsid w:val="00E15BF4"/>
    <w:rsid w:val="00E15FC7"/>
    <w:rsid w:val="00E1673A"/>
    <w:rsid w:val="00E16B51"/>
    <w:rsid w:val="00E17C5A"/>
    <w:rsid w:val="00E20E1C"/>
    <w:rsid w:val="00E21474"/>
    <w:rsid w:val="00E21EFE"/>
    <w:rsid w:val="00E247E3"/>
    <w:rsid w:val="00E25305"/>
    <w:rsid w:val="00E2621E"/>
    <w:rsid w:val="00E26FF7"/>
    <w:rsid w:val="00E2750F"/>
    <w:rsid w:val="00E30373"/>
    <w:rsid w:val="00E32C43"/>
    <w:rsid w:val="00E33359"/>
    <w:rsid w:val="00E33B36"/>
    <w:rsid w:val="00E33E4C"/>
    <w:rsid w:val="00E3499B"/>
    <w:rsid w:val="00E35133"/>
    <w:rsid w:val="00E356C1"/>
    <w:rsid w:val="00E35823"/>
    <w:rsid w:val="00E35ACC"/>
    <w:rsid w:val="00E36B26"/>
    <w:rsid w:val="00E37AEB"/>
    <w:rsid w:val="00E412C8"/>
    <w:rsid w:val="00E4158E"/>
    <w:rsid w:val="00E4295A"/>
    <w:rsid w:val="00E42F01"/>
    <w:rsid w:val="00E44292"/>
    <w:rsid w:val="00E45010"/>
    <w:rsid w:val="00E453D3"/>
    <w:rsid w:val="00E454C7"/>
    <w:rsid w:val="00E47303"/>
    <w:rsid w:val="00E4759D"/>
    <w:rsid w:val="00E51777"/>
    <w:rsid w:val="00E52889"/>
    <w:rsid w:val="00E52ABE"/>
    <w:rsid w:val="00E52DC6"/>
    <w:rsid w:val="00E52FF3"/>
    <w:rsid w:val="00E53A1B"/>
    <w:rsid w:val="00E53B81"/>
    <w:rsid w:val="00E544A6"/>
    <w:rsid w:val="00E5565D"/>
    <w:rsid w:val="00E55C05"/>
    <w:rsid w:val="00E56062"/>
    <w:rsid w:val="00E5668B"/>
    <w:rsid w:val="00E56E02"/>
    <w:rsid w:val="00E5758C"/>
    <w:rsid w:val="00E57815"/>
    <w:rsid w:val="00E60F61"/>
    <w:rsid w:val="00E61D86"/>
    <w:rsid w:val="00E64A87"/>
    <w:rsid w:val="00E64C9F"/>
    <w:rsid w:val="00E64D3E"/>
    <w:rsid w:val="00E650B4"/>
    <w:rsid w:val="00E656A3"/>
    <w:rsid w:val="00E705A5"/>
    <w:rsid w:val="00E71AE4"/>
    <w:rsid w:val="00E74AF7"/>
    <w:rsid w:val="00E76EEC"/>
    <w:rsid w:val="00E77091"/>
    <w:rsid w:val="00E7746F"/>
    <w:rsid w:val="00E82027"/>
    <w:rsid w:val="00E82130"/>
    <w:rsid w:val="00E82251"/>
    <w:rsid w:val="00E828FB"/>
    <w:rsid w:val="00E8477E"/>
    <w:rsid w:val="00E85837"/>
    <w:rsid w:val="00E8658D"/>
    <w:rsid w:val="00E90C4F"/>
    <w:rsid w:val="00E938B3"/>
    <w:rsid w:val="00E93B91"/>
    <w:rsid w:val="00E94463"/>
    <w:rsid w:val="00E94B94"/>
    <w:rsid w:val="00E94CC2"/>
    <w:rsid w:val="00E950F8"/>
    <w:rsid w:val="00E961FB"/>
    <w:rsid w:val="00E97458"/>
    <w:rsid w:val="00EA061A"/>
    <w:rsid w:val="00EA0A15"/>
    <w:rsid w:val="00EA0D58"/>
    <w:rsid w:val="00EA23A7"/>
    <w:rsid w:val="00EA306F"/>
    <w:rsid w:val="00EA47BE"/>
    <w:rsid w:val="00EA5572"/>
    <w:rsid w:val="00EA5889"/>
    <w:rsid w:val="00EA607C"/>
    <w:rsid w:val="00EA7008"/>
    <w:rsid w:val="00EA7344"/>
    <w:rsid w:val="00EA7F7A"/>
    <w:rsid w:val="00EB05AA"/>
    <w:rsid w:val="00EB1988"/>
    <w:rsid w:val="00EB1EDC"/>
    <w:rsid w:val="00EB4278"/>
    <w:rsid w:val="00EB4E3E"/>
    <w:rsid w:val="00EB5A0A"/>
    <w:rsid w:val="00EB615F"/>
    <w:rsid w:val="00EB629B"/>
    <w:rsid w:val="00EB7CCC"/>
    <w:rsid w:val="00EB7F71"/>
    <w:rsid w:val="00EC0FEF"/>
    <w:rsid w:val="00EC2705"/>
    <w:rsid w:val="00EC396B"/>
    <w:rsid w:val="00EC5590"/>
    <w:rsid w:val="00EC56E3"/>
    <w:rsid w:val="00EC5B12"/>
    <w:rsid w:val="00ED1E66"/>
    <w:rsid w:val="00ED2171"/>
    <w:rsid w:val="00ED2389"/>
    <w:rsid w:val="00ED2ABA"/>
    <w:rsid w:val="00ED5716"/>
    <w:rsid w:val="00ED66CE"/>
    <w:rsid w:val="00ED7306"/>
    <w:rsid w:val="00ED7E58"/>
    <w:rsid w:val="00ED7E83"/>
    <w:rsid w:val="00EE13CD"/>
    <w:rsid w:val="00EE14AA"/>
    <w:rsid w:val="00EE2147"/>
    <w:rsid w:val="00EE30D0"/>
    <w:rsid w:val="00EE35B3"/>
    <w:rsid w:val="00EE40B6"/>
    <w:rsid w:val="00EE4C49"/>
    <w:rsid w:val="00EE4E55"/>
    <w:rsid w:val="00EE516F"/>
    <w:rsid w:val="00EE6CF2"/>
    <w:rsid w:val="00EE6DB1"/>
    <w:rsid w:val="00EE72E5"/>
    <w:rsid w:val="00EF07A2"/>
    <w:rsid w:val="00EF1A15"/>
    <w:rsid w:val="00EF1E01"/>
    <w:rsid w:val="00EF1E38"/>
    <w:rsid w:val="00EF1FAE"/>
    <w:rsid w:val="00EF3E69"/>
    <w:rsid w:val="00EF492E"/>
    <w:rsid w:val="00EF64AB"/>
    <w:rsid w:val="00EF6CF6"/>
    <w:rsid w:val="00EF7D3A"/>
    <w:rsid w:val="00F00AC2"/>
    <w:rsid w:val="00F00CEC"/>
    <w:rsid w:val="00F022D9"/>
    <w:rsid w:val="00F02626"/>
    <w:rsid w:val="00F0350C"/>
    <w:rsid w:val="00F04259"/>
    <w:rsid w:val="00F04AC1"/>
    <w:rsid w:val="00F04AC9"/>
    <w:rsid w:val="00F04BBA"/>
    <w:rsid w:val="00F062D2"/>
    <w:rsid w:val="00F06760"/>
    <w:rsid w:val="00F106D6"/>
    <w:rsid w:val="00F10BA5"/>
    <w:rsid w:val="00F10BE2"/>
    <w:rsid w:val="00F14730"/>
    <w:rsid w:val="00F14BEE"/>
    <w:rsid w:val="00F14C88"/>
    <w:rsid w:val="00F1533D"/>
    <w:rsid w:val="00F15389"/>
    <w:rsid w:val="00F15822"/>
    <w:rsid w:val="00F16AB9"/>
    <w:rsid w:val="00F17867"/>
    <w:rsid w:val="00F2099E"/>
    <w:rsid w:val="00F20C86"/>
    <w:rsid w:val="00F21886"/>
    <w:rsid w:val="00F2193A"/>
    <w:rsid w:val="00F224C7"/>
    <w:rsid w:val="00F22C16"/>
    <w:rsid w:val="00F22CF8"/>
    <w:rsid w:val="00F233A7"/>
    <w:rsid w:val="00F2649D"/>
    <w:rsid w:val="00F275C2"/>
    <w:rsid w:val="00F32B90"/>
    <w:rsid w:val="00F32CFD"/>
    <w:rsid w:val="00F33F8F"/>
    <w:rsid w:val="00F34FDD"/>
    <w:rsid w:val="00F3681A"/>
    <w:rsid w:val="00F36EA2"/>
    <w:rsid w:val="00F37D13"/>
    <w:rsid w:val="00F409F2"/>
    <w:rsid w:val="00F4104F"/>
    <w:rsid w:val="00F4157F"/>
    <w:rsid w:val="00F428E9"/>
    <w:rsid w:val="00F43BBB"/>
    <w:rsid w:val="00F44ADB"/>
    <w:rsid w:val="00F45B66"/>
    <w:rsid w:val="00F45BA4"/>
    <w:rsid w:val="00F509B7"/>
    <w:rsid w:val="00F516EB"/>
    <w:rsid w:val="00F52092"/>
    <w:rsid w:val="00F5312F"/>
    <w:rsid w:val="00F5335E"/>
    <w:rsid w:val="00F55477"/>
    <w:rsid w:val="00F56997"/>
    <w:rsid w:val="00F56AAC"/>
    <w:rsid w:val="00F57162"/>
    <w:rsid w:val="00F57318"/>
    <w:rsid w:val="00F60EB7"/>
    <w:rsid w:val="00F61674"/>
    <w:rsid w:val="00F624E4"/>
    <w:rsid w:val="00F635FB"/>
    <w:rsid w:val="00F6395B"/>
    <w:rsid w:val="00F642EF"/>
    <w:rsid w:val="00F6517B"/>
    <w:rsid w:val="00F739A7"/>
    <w:rsid w:val="00F7402A"/>
    <w:rsid w:val="00F76DC6"/>
    <w:rsid w:val="00F76FDF"/>
    <w:rsid w:val="00F81425"/>
    <w:rsid w:val="00F817F0"/>
    <w:rsid w:val="00F8243A"/>
    <w:rsid w:val="00F835DB"/>
    <w:rsid w:val="00F83D5A"/>
    <w:rsid w:val="00F8442B"/>
    <w:rsid w:val="00F85078"/>
    <w:rsid w:val="00F86325"/>
    <w:rsid w:val="00F90433"/>
    <w:rsid w:val="00F926E6"/>
    <w:rsid w:val="00F927C8"/>
    <w:rsid w:val="00F92D87"/>
    <w:rsid w:val="00F941A7"/>
    <w:rsid w:val="00F94687"/>
    <w:rsid w:val="00F94B68"/>
    <w:rsid w:val="00F9526D"/>
    <w:rsid w:val="00F956DE"/>
    <w:rsid w:val="00F96C96"/>
    <w:rsid w:val="00F97BD9"/>
    <w:rsid w:val="00FA08C5"/>
    <w:rsid w:val="00FA1795"/>
    <w:rsid w:val="00FA1E32"/>
    <w:rsid w:val="00FA25DD"/>
    <w:rsid w:val="00FA2CC7"/>
    <w:rsid w:val="00FA2F69"/>
    <w:rsid w:val="00FA33F3"/>
    <w:rsid w:val="00FA3CC9"/>
    <w:rsid w:val="00FA4F89"/>
    <w:rsid w:val="00FA611D"/>
    <w:rsid w:val="00FA70C3"/>
    <w:rsid w:val="00FB0255"/>
    <w:rsid w:val="00FB0B14"/>
    <w:rsid w:val="00FB1249"/>
    <w:rsid w:val="00FB276B"/>
    <w:rsid w:val="00FB428C"/>
    <w:rsid w:val="00FB44C2"/>
    <w:rsid w:val="00FB4ADC"/>
    <w:rsid w:val="00FB5720"/>
    <w:rsid w:val="00FB5951"/>
    <w:rsid w:val="00FC05E4"/>
    <w:rsid w:val="00FC07D5"/>
    <w:rsid w:val="00FC093F"/>
    <w:rsid w:val="00FC0BD4"/>
    <w:rsid w:val="00FC4AB8"/>
    <w:rsid w:val="00FC4F6E"/>
    <w:rsid w:val="00FC67A0"/>
    <w:rsid w:val="00FC73E0"/>
    <w:rsid w:val="00FC76CF"/>
    <w:rsid w:val="00FD1C47"/>
    <w:rsid w:val="00FD1E36"/>
    <w:rsid w:val="00FD2D52"/>
    <w:rsid w:val="00FD4249"/>
    <w:rsid w:val="00FD6C74"/>
    <w:rsid w:val="00FD6F94"/>
    <w:rsid w:val="00FE023A"/>
    <w:rsid w:val="00FE2209"/>
    <w:rsid w:val="00FE235C"/>
    <w:rsid w:val="00FE3393"/>
    <w:rsid w:val="00FE36CF"/>
    <w:rsid w:val="00FE6BFB"/>
    <w:rsid w:val="00FE785D"/>
    <w:rsid w:val="00FF0F9C"/>
    <w:rsid w:val="00FF1660"/>
    <w:rsid w:val="00FF3E57"/>
    <w:rsid w:val="00FF4736"/>
    <w:rsid w:val="00FF5220"/>
    <w:rsid w:val="00FF5636"/>
    <w:rsid w:val="00FF5BE3"/>
    <w:rsid w:val="00FF6395"/>
    <w:rsid w:val="00FF6DC1"/>
    <w:rsid w:val="00FF7438"/>
    <w:rsid w:val="01891193"/>
    <w:rsid w:val="0258151A"/>
    <w:rsid w:val="03932A7A"/>
    <w:rsid w:val="03AF1A93"/>
    <w:rsid w:val="07D40A38"/>
    <w:rsid w:val="09452000"/>
    <w:rsid w:val="0AC22BB4"/>
    <w:rsid w:val="0BAB5176"/>
    <w:rsid w:val="0CAE0A3D"/>
    <w:rsid w:val="0CF84540"/>
    <w:rsid w:val="0D7743A7"/>
    <w:rsid w:val="0F320FDC"/>
    <w:rsid w:val="0F794DF1"/>
    <w:rsid w:val="104B6F0C"/>
    <w:rsid w:val="11B5219D"/>
    <w:rsid w:val="12E0359D"/>
    <w:rsid w:val="14126A31"/>
    <w:rsid w:val="16EF1A92"/>
    <w:rsid w:val="187A66B9"/>
    <w:rsid w:val="19172D48"/>
    <w:rsid w:val="191E44AE"/>
    <w:rsid w:val="19E67CB1"/>
    <w:rsid w:val="1D7414B2"/>
    <w:rsid w:val="201B5C14"/>
    <w:rsid w:val="21B3227C"/>
    <w:rsid w:val="247D5E36"/>
    <w:rsid w:val="247E79C5"/>
    <w:rsid w:val="24AB04CD"/>
    <w:rsid w:val="25C42F06"/>
    <w:rsid w:val="2936242A"/>
    <w:rsid w:val="2D541EEA"/>
    <w:rsid w:val="2DCE24AE"/>
    <w:rsid w:val="2E056A18"/>
    <w:rsid w:val="2FB71C14"/>
    <w:rsid w:val="300B4798"/>
    <w:rsid w:val="300D65A9"/>
    <w:rsid w:val="302D6A1A"/>
    <w:rsid w:val="32285F6F"/>
    <w:rsid w:val="334C7FB6"/>
    <w:rsid w:val="33552E44"/>
    <w:rsid w:val="33642F52"/>
    <w:rsid w:val="35F52493"/>
    <w:rsid w:val="36C937D1"/>
    <w:rsid w:val="3AEF3EC0"/>
    <w:rsid w:val="3C0B5911"/>
    <w:rsid w:val="3CCA7292"/>
    <w:rsid w:val="3D4339B9"/>
    <w:rsid w:val="3DFC4C74"/>
    <w:rsid w:val="3FA85D7D"/>
    <w:rsid w:val="4177552D"/>
    <w:rsid w:val="45CF318C"/>
    <w:rsid w:val="46235014"/>
    <w:rsid w:val="48EF12AC"/>
    <w:rsid w:val="49D04EA8"/>
    <w:rsid w:val="4A0A0505"/>
    <w:rsid w:val="4B0B5FED"/>
    <w:rsid w:val="4CA3724E"/>
    <w:rsid w:val="4D884FC4"/>
    <w:rsid w:val="4E6F0D56"/>
    <w:rsid w:val="4ED43961"/>
    <w:rsid w:val="4F037E53"/>
    <w:rsid w:val="4F792828"/>
    <w:rsid w:val="4F9949A4"/>
    <w:rsid w:val="52096D27"/>
    <w:rsid w:val="52EE0A88"/>
    <w:rsid w:val="537B5903"/>
    <w:rsid w:val="567E5DD0"/>
    <w:rsid w:val="5682571F"/>
    <w:rsid w:val="58083479"/>
    <w:rsid w:val="583D488A"/>
    <w:rsid w:val="58D0172C"/>
    <w:rsid w:val="58D760D0"/>
    <w:rsid w:val="58F16C7A"/>
    <w:rsid w:val="5AD6734C"/>
    <w:rsid w:val="5B1024F7"/>
    <w:rsid w:val="5E156A5A"/>
    <w:rsid w:val="600077CA"/>
    <w:rsid w:val="61BE187F"/>
    <w:rsid w:val="61CE3B8D"/>
    <w:rsid w:val="631F7CAE"/>
    <w:rsid w:val="66D26407"/>
    <w:rsid w:val="673008C1"/>
    <w:rsid w:val="67B31FE9"/>
    <w:rsid w:val="69666B2E"/>
    <w:rsid w:val="6A462E5B"/>
    <w:rsid w:val="6ACE55D3"/>
    <w:rsid w:val="6B4227D3"/>
    <w:rsid w:val="6BE97D97"/>
    <w:rsid w:val="6C147FE4"/>
    <w:rsid w:val="6C292A34"/>
    <w:rsid w:val="6C5D0692"/>
    <w:rsid w:val="6CAD6BDB"/>
    <w:rsid w:val="6D3D4695"/>
    <w:rsid w:val="6E262BC5"/>
    <w:rsid w:val="75110B57"/>
    <w:rsid w:val="75EE1227"/>
    <w:rsid w:val="78434E7D"/>
    <w:rsid w:val="78840EBD"/>
    <w:rsid w:val="79BE53CA"/>
    <w:rsid w:val="7A7211DD"/>
    <w:rsid w:val="7AE606AF"/>
    <w:rsid w:val="7C71317F"/>
    <w:rsid w:val="7DCD6B2C"/>
    <w:rsid w:val="7DE56780"/>
    <w:rsid w:val="7DE57D18"/>
    <w:rsid w:val="7ECE56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5:docId w15:val="{6CA67779-F871-3B46-95AB-4014862AE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38"/>
      <w:lang w:val="en-US" w:eastAsia="zh-CN"/>
    </w:rPr>
  </w:style>
  <w:style w:type="paragraph" w:styleId="2">
    <w:name w:val="heading 2"/>
    <w:basedOn w:val="a"/>
    <w:next w:val="a"/>
    <w:link w:val="20"/>
    <w:uiPriority w:val="9"/>
    <w:unhideWhenUsed/>
    <w:qFormat/>
    <w:pPr>
      <w:spacing w:line="580" w:lineRule="exact"/>
      <w:ind w:firstLineChars="200" w:firstLine="763"/>
      <w:outlineLvl w:val="1"/>
    </w:pPr>
    <w:rPr>
      <w:rFonts w:ascii="KaiTi_GB2312" w:eastAsia="KaiTi_GB2312" w:hAnsi="Calibri"/>
      <w:b/>
      <w:szCs w:val="38"/>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qFormat/>
    <w:rPr>
      <w:rFonts w:ascii="SimSun"/>
      <w:sz w:val="18"/>
    </w:rPr>
  </w:style>
  <w:style w:type="paragraph" w:styleId="a5">
    <w:name w:val="annotation text"/>
    <w:basedOn w:val="a"/>
    <w:link w:val="a6"/>
    <w:uiPriority w:val="99"/>
    <w:semiHidden/>
    <w:unhideWhenUsed/>
    <w:qFormat/>
    <w:pPr>
      <w:jc w:val="left"/>
    </w:pPr>
  </w:style>
  <w:style w:type="paragraph" w:styleId="a7">
    <w:name w:val="Date"/>
    <w:basedOn w:val="a"/>
    <w:next w:val="a"/>
    <w:link w:val="a8"/>
    <w:qFormat/>
    <w:pPr>
      <w:ind w:leftChars="2500" w:left="100"/>
    </w:pPr>
  </w:style>
  <w:style w:type="paragraph" w:styleId="21">
    <w:name w:val="Body Text Indent 2"/>
    <w:basedOn w:val="a"/>
    <w:link w:val="22"/>
    <w:qFormat/>
    <w:pPr>
      <w:spacing w:line="580" w:lineRule="exact"/>
      <w:ind w:firstLineChars="200" w:firstLine="640"/>
    </w:pPr>
    <w:rPr>
      <w:sz w:val="32"/>
    </w:rPr>
  </w:style>
  <w:style w:type="paragraph" w:styleId="a9">
    <w:name w:val="Balloon Text"/>
    <w:basedOn w:val="a"/>
    <w:link w:val="aa"/>
    <w:qFormat/>
    <w:rPr>
      <w:sz w:val="18"/>
    </w:rPr>
  </w:style>
  <w:style w:type="paragraph" w:styleId="ab">
    <w:name w:val="footer"/>
    <w:basedOn w:val="a"/>
    <w:link w:val="ac"/>
    <w:qFormat/>
    <w:pPr>
      <w:tabs>
        <w:tab w:val="center" w:pos="4153"/>
        <w:tab w:val="right" w:pos="8306"/>
      </w:tabs>
      <w:snapToGrid w:val="0"/>
    </w:pPr>
    <w:rPr>
      <w:kern w:val="0"/>
      <w:sz w:val="18"/>
    </w:rPr>
  </w:style>
  <w:style w:type="paragraph" w:styleId="ad">
    <w:name w:val="header"/>
    <w:basedOn w:val="a"/>
    <w:link w:val="ae"/>
    <w:qFormat/>
    <w:pPr>
      <w:pBdr>
        <w:bottom w:val="single" w:sz="6" w:space="1" w:color="auto"/>
      </w:pBdr>
      <w:tabs>
        <w:tab w:val="center" w:pos="4153"/>
        <w:tab w:val="right" w:pos="8306"/>
      </w:tabs>
      <w:snapToGrid w:val="0"/>
    </w:pPr>
    <w:rPr>
      <w:kern w:val="0"/>
      <w:sz w:val="18"/>
    </w:rPr>
  </w:style>
  <w:style w:type="paragraph" w:styleId="af">
    <w:name w:val="Normal (Web)"/>
    <w:basedOn w:val="a"/>
    <w:uiPriority w:val="99"/>
    <w:unhideWhenUsed/>
    <w:qFormat/>
    <w:pPr>
      <w:jc w:val="left"/>
    </w:pPr>
    <w:rPr>
      <w:kern w:val="0"/>
      <w:sz w:val="14"/>
      <w:szCs w:val="14"/>
    </w:rPr>
  </w:style>
  <w:style w:type="paragraph" w:styleId="af0">
    <w:name w:val="annotation subject"/>
    <w:basedOn w:val="a5"/>
    <w:next w:val="a5"/>
    <w:link w:val="af1"/>
    <w:uiPriority w:val="99"/>
    <w:semiHidden/>
    <w:unhideWhenUsed/>
    <w:qFormat/>
    <w:rPr>
      <w:b/>
      <w:bCs/>
    </w:rPr>
  </w:style>
  <w:style w:type="table" w:styleId="af2">
    <w:name w:val="Table Grid"/>
    <w:basedOn w:val="a1"/>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b/>
      <w:bCs/>
    </w:rPr>
  </w:style>
  <w:style w:type="character" w:styleId="af4">
    <w:name w:val="FollowedHyperlink"/>
    <w:uiPriority w:val="99"/>
    <w:unhideWhenUsed/>
    <w:qFormat/>
    <w:rPr>
      <w:color w:val="545454"/>
      <w:u w:val="none"/>
    </w:rPr>
  </w:style>
  <w:style w:type="character" w:styleId="af5">
    <w:name w:val="Emphasis"/>
    <w:uiPriority w:val="20"/>
    <w:qFormat/>
    <w:rPr>
      <w:i/>
      <w:iCs/>
    </w:rPr>
  </w:style>
  <w:style w:type="character" w:styleId="af6">
    <w:name w:val="Hyperlink"/>
    <w:uiPriority w:val="99"/>
    <w:unhideWhenUsed/>
    <w:qFormat/>
    <w:rPr>
      <w:color w:val="545454"/>
      <w:u w:val="none"/>
    </w:rPr>
  </w:style>
  <w:style w:type="character" w:styleId="af7">
    <w:name w:val="annotation reference"/>
    <w:uiPriority w:val="99"/>
    <w:semiHidden/>
    <w:unhideWhenUsed/>
    <w:qFormat/>
    <w:rPr>
      <w:sz w:val="21"/>
      <w:szCs w:val="21"/>
    </w:rPr>
  </w:style>
  <w:style w:type="character" w:styleId="HTML">
    <w:name w:val="HTML Cite"/>
    <w:uiPriority w:val="99"/>
    <w:unhideWhenUsed/>
    <w:qFormat/>
  </w:style>
  <w:style w:type="character" w:customStyle="1" w:styleId="20">
    <w:name w:val="Заголовок 2 Знак"/>
    <w:link w:val="2"/>
    <w:uiPriority w:val="9"/>
    <w:qFormat/>
    <w:rPr>
      <w:rFonts w:ascii="KaiTi_GB2312" w:eastAsia="KaiTi_GB2312" w:hAnsi="Calibri"/>
      <w:b/>
      <w:kern w:val="2"/>
      <w:sz w:val="38"/>
      <w:szCs w:val="38"/>
    </w:rPr>
  </w:style>
  <w:style w:type="character" w:customStyle="1" w:styleId="30">
    <w:name w:val="Заголовок 3 Знак"/>
    <w:link w:val="3"/>
    <w:uiPriority w:val="9"/>
    <w:semiHidden/>
    <w:qFormat/>
    <w:rPr>
      <w:b/>
      <w:bCs/>
      <w:kern w:val="2"/>
      <w:sz w:val="32"/>
      <w:szCs w:val="32"/>
    </w:rPr>
  </w:style>
  <w:style w:type="character" w:customStyle="1" w:styleId="a4">
    <w:name w:val="Схема документа Знак"/>
    <w:link w:val="a3"/>
    <w:qFormat/>
    <w:rPr>
      <w:rFonts w:ascii="SimSun" w:eastAsia="SimSun"/>
      <w:kern w:val="2"/>
      <w:sz w:val="18"/>
    </w:rPr>
  </w:style>
  <w:style w:type="character" w:customStyle="1" w:styleId="a8">
    <w:name w:val="Дата Знак"/>
    <w:basedOn w:val="a0"/>
    <w:link w:val="a7"/>
    <w:qFormat/>
  </w:style>
  <w:style w:type="character" w:customStyle="1" w:styleId="22">
    <w:name w:val="Основной текст с отступом 2 Знак"/>
    <w:link w:val="21"/>
    <w:qFormat/>
    <w:rPr>
      <w:kern w:val="2"/>
      <w:sz w:val="32"/>
    </w:rPr>
  </w:style>
  <w:style w:type="character" w:customStyle="1" w:styleId="aa">
    <w:name w:val="Текст выноски Знак"/>
    <w:link w:val="a9"/>
    <w:qFormat/>
    <w:rPr>
      <w:kern w:val="2"/>
      <w:sz w:val="18"/>
    </w:rPr>
  </w:style>
  <w:style w:type="character" w:customStyle="1" w:styleId="ac">
    <w:name w:val="Нижний колонтитул Знак"/>
    <w:link w:val="ab"/>
    <w:qFormat/>
    <w:rPr>
      <w:sz w:val="18"/>
    </w:rPr>
  </w:style>
  <w:style w:type="character" w:customStyle="1" w:styleId="ae">
    <w:name w:val="Верхний колонтитул Знак"/>
    <w:link w:val="ad"/>
    <w:qFormat/>
    <w:rPr>
      <w:sz w:val="18"/>
    </w:rPr>
  </w:style>
  <w:style w:type="character" w:customStyle="1" w:styleId="on">
    <w:name w:val="on"/>
    <w:basedOn w:val="a0"/>
    <w:qFormat/>
  </w:style>
  <w:style w:type="character" w:customStyle="1" w:styleId="Char">
    <w:name w:val="日报正文 Char"/>
    <w:link w:val="af8"/>
    <w:qFormat/>
    <w:rPr>
      <w:rFonts w:hAnsi="SimHei"/>
      <w:kern w:val="2"/>
      <w:sz w:val="32"/>
    </w:rPr>
  </w:style>
  <w:style w:type="paragraph" w:customStyle="1" w:styleId="af8">
    <w:name w:val="日报正文"/>
    <w:basedOn w:val="a"/>
    <w:link w:val="Char"/>
    <w:qFormat/>
    <w:pPr>
      <w:spacing w:line="580" w:lineRule="exact"/>
      <w:ind w:firstLineChars="200" w:firstLine="640"/>
    </w:pPr>
    <w:rPr>
      <w:rFonts w:hAnsi="SimHei"/>
      <w:sz w:val="32"/>
    </w:rPr>
  </w:style>
  <w:style w:type="character" w:customStyle="1" w:styleId="on1">
    <w:name w:val="on1"/>
    <w:basedOn w:val="a0"/>
    <w:qFormat/>
  </w:style>
  <w:style w:type="paragraph" w:customStyle="1" w:styleId="af9">
    <w:name w:val="缩进"/>
    <w:basedOn w:val="a"/>
    <w:qFormat/>
    <w:pPr>
      <w:spacing w:line="580" w:lineRule="exact"/>
      <w:ind w:firstLineChars="200" w:firstLine="567"/>
    </w:pPr>
    <w:rPr>
      <w:sz w:val="32"/>
    </w:rPr>
  </w:style>
  <w:style w:type="paragraph" w:customStyle="1" w:styleId="Default">
    <w:name w:val="Default"/>
    <w:qFormat/>
    <w:pPr>
      <w:widowControl w:val="0"/>
      <w:autoSpaceDE w:val="0"/>
      <w:autoSpaceDN w:val="0"/>
      <w:adjustRightInd w:val="0"/>
    </w:pPr>
    <w:rPr>
      <w:rFonts w:ascii="Calibri" w:hAnsi="Calibri"/>
      <w:color w:val="000000"/>
      <w:sz w:val="24"/>
      <w:lang w:val="zh-CN" w:eastAsia="zh-CN"/>
    </w:rPr>
  </w:style>
  <w:style w:type="paragraph" w:customStyle="1" w:styleId="1">
    <w:name w:val="列出段落1"/>
    <w:basedOn w:val="a"/>
    <w:qFormat/>
    <w:pPr>
      <w:spacing w:line="240" w:lineRule="atLeast"/>
      <w:ind w:firstLineChars="200" w:firstLine="420"/>
    </w:pPr>
    <w:rPr>
      <w:sz w:val="32"/>
    </w:rPr>
  </w:style>
  <w:style w:type="paragraph" w:customStyle="1" w:styleId="p0">
    <w:name w:val="p0"/>
    <w:basedOn w:val="a"/>
    <w:qFormat/>
    <w:pPr>
      <w:widowControl/>
      <w:spacing w:line="240" w:lineRule="atLeast"/>
    </w:pPr>
    <w:rPr>
      <w:kern w:val="0"/>
      <w:sz w:val="32"/>
    </w:rPr>
  </w:style>
  <w:style w:type="paragraph" w:customStyle="1" w:styleId="afa">
    <w:name w:val="大字版"/>
    <w:basedOn w:val="a"/>
    <w:qFormat/>
    <w:pPr>
      <w:adjustRightInd w:val="0"/>
      <w:snapToGrid w:val="0"/>
      <w:spacing w:line="620" w:lineRule="exact"/>
    </w:pPr>
    <w:rPr>
      <w:sz w:val="36"/>
    </w:rPr>
  </w:style>
  <w:style w:type="paragraph" w:customStyle="1" w:styleId="11">
    <w:name w:val="列出段落11"/>
    <w:basedOn w:val="a"/>
    <w:qFormat/>
    <w:pPr>
      <w:ind w:firstLineChars="200" w:firstLine="420"/>
    </w:pPr>
    <w:rPr>
      <w:rFonts w:ascii="Calibri" w:hAnsi="Calibri"/>
      <w:sz w:val="21"/>
    </w:rPr>
  </w:style>
  <w:style w:type="character" w:customStyle="1" w:styleId="fontstyle01">
    <w:name w:val="fontstyle01"/>
    <w:qFormat/>
    <w:rPr>
      <w:rFonts w:ascii="FZLTKHK--GBK1-0" w:hAnsi="FZLTKHK--GBK1-0" w:hint="default"/>
      <w:color w:val="000000"/>
      <w:sz w:val="26"/>
      <w:szCs w:val="26"/>
    </w:rPr>
  </w:style>
  <w:style w:type="paragraph" w:styleId="afb">
    <w:name w:val="List Paragraph"/>
    <w:basedOn w:val="a"/>
    <w:uiPriority w:val="34"/>
    <w:qFormat/>
    <w:pPr>
      <w:ind w:firstLineChars="200" w:firstLine="420"/>
    </w:pPr>
    <w:rPr>
      <w:rFonts w:ascii="DengXian" w:eastAsia="DengXian" w:hAnsi="DengXian"/>
      <w:sz w:val="21"/>
      <w:szCs w:val="22"/>
    </w:rPr>
  </w:style>
  <w:style w:type="character" w:customStyle="1" w:styleId="a6">
    <w:name w:val="Текст примечания Знак"/>
    <w:link w:val="a5"/>
    <w:uiPriority w:val="99"/>
    <w:semiHidden/>
    <w:qFormat/>
    <w:rPr>
      <w:kern w:val="2"/>
      <w:sz w:val="38"/>
      <w:lang w:eastAsia="zh-CN"/>
    </w:rPr>
  </w:style>
  <w:style w:type="character" w:customStyle="1" w:styleId="af1">
    <w:name w:val="Тема примечания Знак"/>
    <w:link w:val="af0"/>
    <w:uiPriority w:val="99"/>
    <w:semiHidden/>
    <w:qFormat/>
    <w:rPr>
      <w:b/>
      <w:bCs/>
      <w:kern w:val="2"/>
      <w:sz w:val="38"/>
      <w:lang w:eastAsia="zh-CN"/>
    </w:rPr>
  </w:style>
  <w:style w:type="character" w:customStyle="1" w:styleId="10">
    <w:name w:val="Неразрешенное упоминание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800</Words>
  <Characters>5892</Characters>
  <Application>Microsoft Office Word</Application>
  <DocSecurity>0</DocSecurity>
  <Lines>168</Lines>
  <Paragraphs>94</Paragraphs>
  <ScaleCrop>false</ScaleCrop>
  <Company>Microsoft</Company>
  <LinksUpToDate>false</LinksUpToDate>
  <CharactersWithSpaces>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全球能源互联网发展合作组织</dc:title>
  <dc:creator>A</dc:creator>
  <cp:lastModifiedBy>Microsoft Office User</cp:lastModifiedBy>
  <cp:revision>2</cp:revision>
  <cp:lastPrinted>2024-05-22T08:24:00Z</cp:lastPrinted>
  <dcterms:created xsi:type="dcterms:W3CDTF">2024-08-14T17:36:00Z</dcterms:created>
  <dcterms:modified xsi:type="dcterms:W3CDTF">2024-08-14T17:36:00Z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6C8B0649F17C40A99940CD50BB8C75E5_13</vt:lpwstr>
  </property>
  <property fmtid="{D5CDD505-2E9C-101B-9397-08002B2CF9AE}" pid="3" name="KSOProductBuildVer">
    <vt:lpwstr>2052-12.1.0.16929</vt:lpwstr>
  </property>
</Properties>
</file>